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EB0" w:rsidRPr="00244B7F" w:rsidRDefault="00657EB0" w:rsidP="00657EB0">
      <w:pPr>
        <w:spacing w:after="0" w:line="240" w:lineRule="auto"/>
        <w:jc w:val="center"/>
        <w:rPr>
          <w:rFonts w:ascii="Times New Roman" w:hAnsi="Times New Roman"/>
          <w:b/>
          <w:sz w:val="24"/>
          <w:szCs w:val="24"/>
        </w:rPr>
      </w:pPr>
      <w:r w:rsidRPr="00244B7F">
        <w:rPr>
          <w:rFonts w:ascii="Times New Roman" w:hAnsi="Times New Roman"/>
          <w:b/>
          <w:sz w:val="24"/>
          <w:szCs w:val="24"/>
        </w:rPr>
        <w:t xml:space="preserve">KİŞİSEL VERİ BİLGİ GÜVENLİĞİ İHLAL PROSEDÜRÜ </w:t>
      </w:r>
    </w:p>
    <w:p w:rsidR="00657EB0" w:rsidRPr="00244B7F" w:rsidRDefault="00657EB0" w:rsidP="00657EB0">
      <w:pPr>
        <w:spacing w:after="0" w:line="240" w:lineRule="auto"/>
        <w:rPr>
          <w:rFonts w:ascii="Times New Roman" w:hAnsi="Times New Roman"/>
          <w:b/>
          <w:sz w:val="24"/>
          <w:szCs w:val="24"/>
        </w:rPr>
      </w:pPr>
    </w:p>
    <w:p w:rsidR="00657EB0" w:rsidRPr="00244B7F" w:rsidRDefault="00657EB0" w:rsidP="00657EB0">
      <w:pPr>
        <w:spacing w:after="0" w:line="240" w:lineRule="auto"/>
        <w:jc w:val="both"/>
        <w:rPr>
          <w:rFonts w:ascii="Times New Roman" w:hAnsi="Times New Roman"/>
          <w:sz w:val="24"/>
          <w:szCs w:val="24"/>
        </w:rPr>
      </w:pPr>
      <w:r w:rsidRPr="00244B7F">
        <w:rPr>
          <w:rFonts w:ascii="Times New Roman" w:hAnsi="Times New Roman"/>
          <w:sz w:val="24"/>
          <w:szCs w:val="24"/>
        </w:rPr>
        <w:t xml:space="preserve">Bu </w:t>
      </w:r>
      <w:proofErr w:type="gramStart"/>
      <w:r w:rsidRPr="00244B7F">
        <w:rPr>
          <w:rFonts w:ascii="Times New Roman" w:hAnsi="Times New Roman"/>
          <w:sz w:val="24"/>
          <w:szCs w:val="24"/>
        </w:rPr>
        <w:t>prosedürün</w:t>
      </w:r>
      <w:proofErr w:type="gramEnd"/>
      <w:r w:rsidRPr="00244B7F">
        <w:rPr>
          <w:rFonts w:ascii="Times New Roman" w:hAnsi="Times New Roman"/>
          <w:sz w:val="24"/>
          <w:szCs w:val="24"/>
        </w:rPr>
        <w:t xml:space="preserve"> amacı, </w:t>
      </w:r>
      <w:r>
        <w:rPr>
          <w:rFonts w:ascii="Times New Roman" w:hAnsi="Times New Roman"/>
          <w:color w:val="000000"/>
          <w:sz w:val="24"/>
          <w:szCs w:val="24"/>
        </w:rPr>
        <w:t>1K Kimya</w:t>
      </w:r>
      <w:r w:rsidRPr="00244B7F">
        <w:rPr>
          <w:rFonts w:ascii="Times New Roman" w:hAnsi="Times New Roman"/>
          <w:color w:val="000000"/>
          <w:sz w:val="24"/>
          <w:szCs w:val="24"/>
        </w:rPr>
        <w:t xml:space="preserve"> Anonim Şirketi </w:t>
      </w:r>
      <w:r w:rsidRPr="00244B7F">
        <w:rPr>
          <w:rFonts w:ascii="Times New Roman" w:hAnsi="Times New Roman"/>
          <w:sz w:val="24"/>
          <w:szCs w:val="24"/>
        </w:rPr>
        <w:t>(</w:t>
      </w:r>
      <w:r>
        <w:rPr>
          <w:rFonts w:ascii="Times New Roman" w:hAnsi="Times New Roman"/>
          <w:sz w:val="24"/>
          <w:szCs w:val="24"/>
        </w:rPr>
        <w:t>1K Kimya</w:t>
      </w:r>
      <w:r w:rsidRPr="00244B7F">
        <w:rPr>
          <w:rFonts w:ascii="Times New Roman" w:hAnsi="Times New Roman"/>
          <w:sz w:val="24"/>
          <w:szCs w:val="24"/>
        </w:rPr>
        <w:t xml:space="preserve"> A.Ş.) bilgi güvenlik ihlallerinin önlenmesi ve eğer ihlal gerçekleşirse alınacak önlemleri açıklamaktır. Bu </w:t>
      </w:r>
      <w:proofErr w:type="gramStart"/>
      <w:r w:rsidRPr="00244B7F">
        <w:rPr>
          <w:rFonts w:ascii="Times New Roman" w:hAnsi="Times New Roman"/>
          <w:sz w:val="24"/>
          <w:szCs w:val="24"/>
        </w:rPr>
        <w:t>prosedürün</w:t>
      </w:r>
      <w:proofErr w:type="gramEnd"/>
      <w:r w:rsidRPr="00244B7F">
        <w:rPr>
          <w:rFonts w:ascii="Times New Roman" w:hAnsi="Times New Roman"/>
          <w:sz w:val="24"/>
          <w:szCs w:val="24"/>
        </w:rPr>
        <w:t xml:space="preserve"> oluşturulmasından Veri İşleme ve Koruma Komitesi, Uygulanmasından tüm departmanlar sorumludur.</w:t>
      </w:r>
    </w:p>
    <w:p w:rsidR="00657EB0" w:rsidRPr="00244B7F" w:rsidRDefault="00657EB0" w:rsidP="00657EB0">
      <w:pPr>
        <w:pStyle w:val="ListeParagraf"/>
        <w:spacing w:after="0" w:line="240" w:lineRule="auto"/>
        <w:ind w:left="1080"/>
        <w:jc w:val="both"/>
        <w:rPr>
          <w:rFonts w:ascii="Times New Roman" w:hAnsi="Times New Roman"/>
          <w:sz w:val="24"/>
          <w:szCs w:val="24"/>
        </w:rPr>
      </w:pPr>
    </w:p>
    <w:p w:rsidR="00657EB0" w:rsidRPr="00244B7F" w:rsidRDefault="00657EB0" w:rsidP="00657EB0">
      <w:pPr>
        <w:spacing w:after="0" w:line="240" w:lineRule="auto"/>
        <w:rPr>
          <w:rFonts w:ascii="Times New Roman" w:hAnsi="Times New Roman"/>
          <w:sz w:val="24"/>
          <w:szCs w:val="24"/>
        </w:rPr>
      </w:pPr>
      <w:r w:rsidRPr="00244B7F">
        <w:rPr>
          <w:rFonts w:ascii="Times New Roman" w:hAnsi="Times New Roman"/>
          <w:b/>
          <w:sz w:val="24"/>
          <w:szCs w:val="24"/>
        </w:rPr>
        <w:t>1. Bilgi Güvenliği İhlal Olayı</w:t>
      </w:r>
      <w:r w:rsidRPr="00244B7F">
        <w:rPr>
          <w:rFonts w:ascii="Times New Roman" w:hAnsi="Times New Roman"/>
          <w:sz w:val="24"/>
          <w:szCs w:val="24"/>
        </w:rPr>
        <w:t xml:space="preserve"> </w:t>
      </w:r>
    </w:p>
    <w:p w:rsidR="00657EB0" w:rsidRPr="00244B7F" w:rsidRDefault="00657EB0" w:rsidP="00657EB0">
      <w:pPr>
        <w:spacing w:after="0" w:line="240" w:lineRule="auto"/>
        <w:rPr>
          <w:rFonts w:ascii="Times New Roman" w:hAnsi="Times New Roman"/>
          <w:sz w:val="24"/>
          <w:szCs w:val="24"/>
        </w:rPr>
      </w:pPr>
    </w:p>
    <w:p w:rsidR="00657EB0" w:rsidRPr="00244B7F" w:rsidRDefault="00657EB0" w:rsidP="00657EB0">
      <w:pPr>
        <w:spacing w:after="0" w:line="240" w:lineRule="auto"/>
        <w:jc w:val="both"/>
        <w:rPr>
          <w:rFonts w:ascii="Times New Roman" w:hAnsi="Times New Roman"/>
          <w:sz w:val="24"/>
          <w:szCs w:val="24"/>
        </w:rPr>
      </w:pPr>
      <w:r>
        <w:rPr>
          <w:rFonts w:ascii="Times New Roman" w:hAnsi="Times New Roman"/>
          <w:sz w:val="24"/>
          <w:szCs w:val="24"/>
        </w:rPr>
        <w:t>1K Kimya</w:t>
      </w:r>
      <w:r w:rsidRPr="00244B7F">
        <w:rPr>
          <w:rFonts w:ascii="Times New Roman" w:hAnsi="Times New Roman"/>
          <w:sz w:val="24"/>
          <w:szCs w:val="24"/>
        </w:rPr>
        <w:t xml:space="preserve"> A.Ş.’</w:t>
      </w:r>
      <w:proofErr w:type="spellStart"/>
      <w:r w:rsidRPr="00244B7F">
        <w:rPr>
          <w:rFonts w:ascii="Times New Roman" w:hAnsi="Times New Roman"/>
          <w:sz w:val="24"/>
          <w:szCs w:val="24"/>
        </w:rPr>
        <w:t>nin</w:t>
      </w:r>
      <w:proofErr w:type="spellEnd"/>
      <w:r w:rsidRPr="00244B7F">
        <w:rPr>
          <w:rFonts w:ascii="Times New Roman" w:hAnsi="Times New Roman"/>
          <w:sz w:val="24"/>
          <w:szCs w:val="24"/>
        </w:rPr>
        <w:t xml:space="preserve"> bilgilerinin gizliliğini, bütünlüğünü veya kullanılabilirliğini herhangi bir biçimde etkileme potansiyeline sahip herhangi bir olaydır. Aşağıdaki hususlardan kaynaklanacak ihlaller Bilgi Güvenliği İhlali Olarak kabul edilmiştir. </w:t>
      </w: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 xml:space="preserve">Kullanılan bilgi varlıklarının çalınması, kaybolması ya da kırılması </w:t>
      </w: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 xml:space="preserve">Bilginin Gizlilik, Bütünlük, Erişilebilirlik beklentilerindeki ihlaller </w:t>
      </w: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 xml:space="preserve">İnsan hatalarından kaynaklanan ihlaller </w:t>
      </w: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 xml:space="preserve">Fiziksel Güvenlik düzenlemelerinin ihlali </w:t>
      </w: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 xml:space="preserve">Kontrolsüz sistem değişiklikleri </w:t>
      </w: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 xml:space="preserve">Yazılım ya da donanım arızaları </w:t>
      </w: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 xml:space="preserve">Erişim ihlalleri (yetkisiz erişim), yetkisiz bilgi kullanımına izin veren uygun olmayan erişim denetimleri </w:t>
      </w: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 xml:space="preserve">Siber saldırılar (Virüs, izinsiz giriş, Truva atı, casus yazılım vb. bulgular için, sistem sunucu servis problemleri için) </w:t>
      </w:r>
    </w:p>
    <w:p w:rsidR="00657EB0" w:rsidRPr="00244B7F" w:rsidRDefault="00657EB0" w:rsidP="00657EB0">
      <w:pPr>
        <w:pStyle w:val="ListeParagraf"/>
        <w:numPr>
          <w:ilvl w:val="0"/>
          <w:numId w:val="3"/>
        </w:numPr>
        <w:spacing w:after="0" w:line="240" w:lineRule="auto"/>
        <w:jc w:val="both"/>
        <w:rPr>
          <w:rFonts w:ascii="Times New Roman" w:hAnsi="Times New Roman"/>
          <w:sz w:val="24"/>
          <w:szCs w:val="24"/>
        </w:rPr>
      </w:pPr>
      <w:r w:rsidRPr="00244B7F">
        <w:rPr>
          <w:rFonts w:ascii="Times New Roman" w:hAnsi="Times New Roman"/>
          <w:sz w:val="24"/>
          <w:szCs w:val="24"/>
        </w:rPr>
        <w:t>Gizli bilginin yetkisiz kişilerce ifşa edilmesi</w:t>
      </w:r>
    </w:p>
    <w:p w:rsidR="00657EB0" w:rsidRPr="00244B7F" w:rsidRDefault="00657EB0" w:rsidP="00657EB0">
      <w:pPr>
        <w:pStyle w:val="ListeParagraf"/>
        <w:spacing w:after="0" w:line="240" w:lineRule="auto"/>
        <w:jc w:val="both"/>
        <w:rPr>
          <w:rFonts w:ascii="Times New Roman" w:hAnsi="Times New Roman"/>
          <w:sz w:val="24"/>
          <w:szCs w:val="24"/>
        </w:rPr>
      </w:pPr>
    </w:p>
    <w:p w:rsidR="00657EB0" w:rsidRPr="00244B7F" w:rsidRDefault="00657EB0" w:rsidP="00657EB0">
      <w:pPr>
        <w:pStyle w:val="ListeParagraf"/>
        <w:spacing w:after="0" w:line="240" w:lineRule="auto"/>
        <w:ind w:left="0"/>
        <w:jc w:val="both"/>
        <w:rPr>
          <w:rFonts w:ascii="Times New Roman" w:hAnsi="Times New Roman"/>
          <w:b/>
          <w:sz w:val="24"/>
          <w:szCs w:val="24"/>
        </w:rPr>
      </w:pPr>
      <w:r w:rsidRPr="00244B7F">
        <w:rPr>
          <w:rFonts w:ascii="Times New Roman" w:hAnsi="Times New Roman"/>
          <w:b/>
          <w:sz w:val="24"/>
          <w:szCs w:val="24"/>
        </w:rPr>
        <w:t xml:space="preserve">2. Prosedür </w:t>
      </w:r>
    </w:p>
    <w:p w:rsidR="00657EB0" w:rsidRPr="00244B7F" w:rsidRDefault="00657EB0" w:rsidP="00657EB0">
      <w:pPr>
        <w:pStyle w:val="ListeParagraf"/>
        <w:spacing w:after="0" w:line="240" w:lineRule="auto"/>
        <w:ind w:left="0"/>
        <w:jc w:val="both"/>
        <w:rPr>
          <w:rFonts w:ascii="Times New Roman" w:hAnsi="Times New Roman"/>
          <w:b/>
          <w:sz w:val="24"/>
          <w:szCs w:val="24"/>
        </w:rPr>
      </w:pPr>
    </w:p>
    <w:p w:rsidR="00657EB0" w:rsidRPr="00244B7F" w:rsidRDefault="00657EB0" w:rsidP="00657EB0">
      <w:pPr>
        <w:pStyle w:val="ListeParagraf"/>
        <w:spacing w:after="0" w:line="240" w:lineRule="auto"/>
        <w:ind w:left="0"/>
        <w:jc w:val="both"/>
        <w:rPr>
          <w:rFonts w:ascii="Times New Roman" w:hAnsi="Times New Roman"/>
          <w:sz w:val="24"/>
          <w:szCs w:val="24"/>
        </w:rPr>
      </w:pPr>
      <w:proofErr w:type="gramStart"/>
      <w:r w:rsidRPr="00244B7F">
        <w:rPr>
          <w:rFonts w:ascii="Times New Roman" w:hAnsi="Times New Roman"/>
          <w:sz w:val="24"/>
          <w:szCs w:val="24"/>
        </w:rPr>
        <w:t>Mevcut  oturmuş</w:t>
      </w:r>
      <w:proofErr w:type="gramEnd"/>
      <w:r w:rsidRPr="00244B7F">
        <w:rPr>
          <w:rFonts w:ascii="Times New Roman" w:hAnsi="Times New Roman"/>
          <w:sz w:val="24"/>
          <w:szCs w:val="24"/>
        </w:rPr>
        <w:t xml:space="preserve">  düzenin  ya  da  oturtulmaya  çalışılan yeni bir düzenin tam  işlememesi  sistemin sürekliliğini  etkiler,  yanlış  ya  da  eksik  sürdürülebilirliğini sağlar. </w:t>
      </w:r>
      <w:r>
        <w:rPr>
          <w:rFonts w:ascii="Times New Roman" w:hAnsi="Times New Roman"/>
          <w:sz w:val="24"/>
          <w:szCs w:val="24"/>
        </w:rPr>
        <w:t>1K Kimya</w:t>
      </w:r>
      <w:r>
        <w:rPr>
          <w:rFonts w:ascii="Times New Roman" w:hAnsi="Times New Roman"/>
          <w:sz w:val="24"/>
          <w:szCs w:val="24"/>
        </w:rPr>
        <w:t xml:space="preserve"> </w:t>
      </w:r>
      <w:r w:rsidRPr="00244B7F">
        <w:rPr>
          <w:rFonts w:ascii="Times New Roman" w:hAnsi="Times New Roman"/>
          <w:sz w:val="24"/>
          <w:szCs w:val="24"/>
        </w:rPr>
        <w:t xml:space="preserve">A.Ş. olarak mevcut düzenimizin veya </w:t>
      </w:r>
      <w:proofErr w:type="gramStart"/>
      <w:r w:rsidRPr="00244B7F">
        <w:rPr>
          <w:rFonts w:ascii="Times New Roman" w:hAnsi="Times New Roman"/>
          <w:sz w:val="24"/>
          <w:szCs w:val="24"/>
        </w:rPr>
        <w:t>oluşturmaya  çalıştığımız</w:t>
      </w:r>
      <w:proofErr w:type="gramEnd"/>
      <w:r w:rsidRPr="00244B7F">
        <w:rPr>
          <w:rFonts w:ascii="Times New Roman" w:hAnsi="Times New Roman"/>
          <w:sz w:val="24"/>
          <w:szCs w:val="24"/>
        </w:rPr>
        <w:t xml:space="preserve">  düzenin  sürekliliğini  gerektiği  şekilde  sağlamak  için  bu prosedürü oluşturmuş bulunmaktayız. </w:t>
      </w:r>
    </w:p>
    <w:p w:rsidR="00657EB0" w:rsidRPr="00244B7F" w:rsidRDefault="00657EB0" w:rsidP="00657EB0">
      <w:pPr>
        <w:pStyle w:val="ListeParagraf"/>
        <w:spacing w:after="0" w:line="240" w:lineRule="auto"/>
        <w:ind w:left="0"/>
        <w:jc w:val="both"/>
        <w:rPr>
          <w:rFonts w:ascii="Times New Roman" w:hAnsi="Times New Roman"/>
          <w:sz w:val="24"/>
          <w:szCs w:val="24"/>
        </w:rPr>
      </w:pPr>
    </w:p>
    <w:p w:rsidR="00657EB0" w:rsidRPr="00244B7F" w:rsidRDefault="00657EB0" w:rsidP="00657EB0">
      <w:pPr>
        <w:spacing w:after="0" w:line="240" w:lineRule="auto"/>
        <w:jc w:val="both"/>
        <w:rPr>
          <w:rFonts w:ascii="Times New Roman" w:hAnsi="Times New Roman"/>
          <w:sz w:val="24"/>
          <w:szCs w:val="24"/>
        </w:rPr>
      </w:pPr>
      <w:r w:rsidRPr="00244B7F">
        <w:rPr>
          <w:rFonts w:ascii="Times New Roman" w:hAnsi="Times New Roman"/>
          <w:sz w:val="24"/>
          <w:szCs w:val="24"/>
        </w:rPr>
        <w:t xml:space="preserve">Herhangi bir ihlal olayı durumunda yani yapılması gereken bir işleyişin uygun işlememesi ya da eksik işlemesi durumunda bu yanlış ya da eksik düzenin belirtilmesi için </w:t>
      </w:r>
      <w:proofErr w:type="gramStart"/>
      <w:r w:rsidRPr="00244B7F">
        <w:rPr>
          <w:rFonts w:ascii="Times New Roman" w:hAnsi="Times New Roman"/>
          <w:sz w:val="24"/>
          <w:szCs w:val="24"/>
        </w:rPr>
        <w:t>oluşturulan  ihlal</w:t>
      </w:r>
      <w:proofErr w:type="gramEnd"/>
      <w:r w:rsidRPr="00244B7F">
        <w:rPr>
          <w:rFonts w:ascii="Times New Roman" w:hAnsi="Times New Roman"/>
          <w:sz w:val="24"/>
          <w:szCs w:val="24"/>
        </w:rPr>
        <w:t xml:space="preserve"> formu doldurmak ve bu formu gerekli birime ulaştırmak tüm personelimizin sorumluluğudur. </w:t>
      </w: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spacing w:after="0" w:line="240" w:lineRule="auto"/>
        <w:jc w:val="both"/>
        <w:rPr>
          <w:rFonts w:ascii="Times New Roman" w:hAnsi="Times New Roman"/>
          <w:sz w:val="24"/>
          <w:szCs w:val="24"/>
        </w:rPr>
      </w:pPr>
      <w:r w:rsidRPr="00244B7F">
        <w:rPr>
          <w:rFonts w:ascii="Times New Roman" w:hAnsi="Times New Roman"/>
          <w:sz w:val="24"/>
          <w:szCs w:val="24"/>
        </w:rPr>
        <w:t xml:space="preserve">Tüm personel bilgi güvenliği ihlallerini ve zayıflıklarını farkına vardıkları zaman hemen Bilgi Güvenliği Yöneticisine </w:t>
      </w:r>
      <w:proofErr w:type="gramStart"/>
      <w:r w:rsidRPr="00244B7F">
        <w:rPr>
          <w:rFonts w:ascii="Times New Roman" w:hAnsi="Times New Roman"/>
          <w:sz w:val="24"/>
          <w:szCs w:val="24"/>
        </w:rPr>
        <w:t>rapor  edeceklerdir</w:t>
      </w:r>
      <w:proofErr w:type="gramEnd"/>
      <w:r w:rsidRPr="00244B7F">
        <w:rPr>
          <w:rFonts w:ascii="Times New Roman" w:hAnsi="Times New Roman"/>
          <w:sz w:val="24"/>
          <w:szCs w:val="24"/>
        </w:rPr>
        <w:t xml:space="preserve">.  Bilgi Güveliği Yöneticisi de durumu hemen Kişisel Veri İşleme ve Koruma Komitesine bildirecektir. </w:t>
      </w: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spacing w:after="0" w:line="240" w:lineRule="auto"/>
        <w:jc w:val="both"/>
        <w:rPr>
          <w:rFonts w:ascii="Times New Roman" w:hAnsi="Times New Roman"/>
          <w:sz w:val="24"/>
          <w:szCs w:val="24"/>
        </w:rPr>
      </w:pPr>
      <w:proofErr w:type="gramStart"/>
      <w:r w:rsidRPr="00244B7F">
        <w:rPr>
          <w:rFonts w:ascii="Times New Roman" w:hAnsi="Times New Roman"/>
          <w:sz w:val="24"/>
          <w:szCs w:val="24"/>
        </w:rPr>
        <w:t>İhlal  personel</w:t>
      </w:r>
      <w:proofErr w:type="gramEnd"/>
      <w:r w:rsidRPr="00244B7F">
        <w:rPr>
          <w:rFonts w:ascii="Times New Roman" w:hAnsi="Times New Roman"/>
          <w:sz w:val="24"/>
          <w:szCs w:val="24"/>
        </w:rPr>
        <w:t xml:space="preserve">  bazlı  ise  İş hukuku mevzuatı da dikkate alınarak  süreç  işletilecektir. Tedarikçi </w:t>
      </w:r>
      <w:proofErr w:type="gramStart"/>
      <w:r w:rsidRPr="00244B7F">
        <w:rPr>
          <w:rFonts w:ascii="Times New Roman" w:hAnsi="Times New Roman"/>
          <w:sz w:val="24"/>
          <w:szCs w:val="24"/>
        </w:rPr>
        <w:t>bazlı</w:t>
      </w:r>
      <w:proofErr w:type="gramEnd"/>
      <w:r w:rsidRPr="00244B7F">
        <w:rPr>
          <w:rFonts w:ascii="Times New Roman" w:hAnsi="Times New Roman"/>
          <w:sz w:val="24"/>
          <w:szCs w:val="24"/>
        </w:rPr>
        <w:t xml:space="preserve"> ise çift taraflı gizlilik sözleşmesi hükümlerine göre işlem başlatılacaktır. Müşteri </w:t>
      </w:r>
      <w:proofErr w:type="gramStart"/>
      <w:r w:rsidRPr="00244B7F">
        <w:rPr>
          <w:rFonts w:ascii="Times New Roman" w:hAnsi="Times New Roman"/>
          <w:sz w:val="24"/>
          <w:szCs w:val="24"/>
        </w:rPr>
        <w:t>bazlı</w:t>
      </w:r>
      <w:proofErr w:type="gramEnd"/>
      <w:r w:rsidRPr="00244B7F">
        <w:rPr>
          <w:rFonts w:ascii="Times New Roman" w:hAnsi="Times New Roman"/>
          <w:sz w:val="24"/>
          <w:szCs w:val="24"/>
        </w:rPr>
        <w:t xml:space="preserve"> ise iş ve gizlilik sözleşmelerindeki hükümler değerlendirilecektir. </w:t>
      </w: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spacing w:after="0" w:line="240" w:lineRule="auto"/>
        <w:jc w:val="both"/>
        <w:rPr>
          <w:rFonts w:ascii="Times New Roman" w:hAnsi="Times New Roman"/>
          <w:sz w:val="24"/>
          <w:szCs w:val="24"/>
        </w:rPr>
      </w:pPr>
      <w:r w:rsidRPr="00244B7F">
        <w:rPr>
          <w:rFonts w:ascii="Times New Roman" w:hAnsi="Times New Roman"/>
          <w:sz w:val="24"/>
          <w:szCs w:val="24"/>
        </w:rPr>
        <w:t xml:space="preserve">Hukuki süreçlerin işletilmesi kararı Genel Müdüre aittir. </w:t>
      </w:r>
    </w:p>
    <w:p w:rsidR="00657EB0" w:rsidRPr="00244B7F" w:rsidRDefault="00657EB0" w:rsidP="00657EB0">
      <w:pPr>
        <w:spacing w:after="0" w:line="240" w:lineRule="auto"/>
        <w:jc w:val="both"/>
        <w:rPr>
          <w:rFonts w:ascii="Times New Roman" w:hAnsi="Times New Roman"/>
          <w:sz w:val="24"/>
          <w:szCs w:val="24"/>
        </w:rPr>
      </w:pPr>
    </w:p>
    <w:p w:rsidR="00657EB0" w:rsidRDefault="00657EB0" w:rsidP="00657EB0">
      <w:pPr>
        <w:spacing w:after="0" w:line="240" w:lineRule="auto"/>
        <w:jc w:val="both"/>
        <w:rPr>
          <w:rFonts w:ascii="Times New Roman" w:hAnsi="Times New Roman"/>
          <w:sz w:val="24"/>
          <w:szCs w:val="24"/>
        </w:rPr>
      </w:pPr>
      <w:r w:rsidRPr="00244B7F">
        <w:rPr>
          <w:rFonts w:ascii="Times New Roman" w:hAnsi="Times New Roman"/>
          <w:sz w:val="24"/>
          <w:szCs w:val="24"/>
        </w:rPr>
        <w:t xml:space="preserve">İhlal ve zayıflık olayları yılda en az 2 kez değerlendirilerek eğilimler belirlenir. Alınması gereken önlemler varsa risk değerlendirmesine bağlı olarak gözden geçirilir. </w:t>
      </w: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spacing w:after="0" w:line="240" w:lineRule="auto"/>
        <w:jc w:val="both"/>
        <w:rPr>
          <w:rFonts w:ascii="Times New Roman" w:hAnsi="Times New Roman"/>
          <w:b/>
          <w:sz w:val="24"/>
          <w:szCs w:val="24"/>
        </w:rPr>
      </w:pPr>
      <w:r w:rsidRPr="00244B7F">
        <w:rPr>
          <w:rFonts w:ascii="Times New Roman" w:hAnsi="Times New Roman"/>
          <w:b/>
          <w:sz w:val="24"/>
          <w:szCs w:val="24"/>
        </w:rPr>
        <w:lastRenderedPageBreak/>
        <w:t xml:space="preserve">3. Sorumluluklar </w:t>
      </w: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Kullanıcılar tarafından kullanılan bilgisayar ya da bilişim cihazlarının fiziki (veri)  güvenliği kullanıcının kendisine ait</w:t>
      </w:r>
      <w:bookmarkStart w:id="0" w:name="_GoBack"/>
      <w:bookmarkEnd w:id="0"/>
      <w:r w:rsidRPr="00244B7F">
        <w:rPr>
          <w:rFonts w:ascii="Times New Roman" w:hAnsi="Times New Roman"/>
          <w:sz w:val="24"/>
          <w:szCs w:val="24"/>
        </w:rPr>
        <w:t xml:space="preserve">tir. Kullanıcının şifre güvenliği ise kullanıcı ilk kez sisteme giriş yapana kadar söz konusu duruma göre Bilgi Güvenliği Yöneticisi veya idari işler sorumlusuna,  sisteme </w:t>
      </w:r>
      <w:proofErr w:type="gramStart"/>
      <w:r w:rsidRPr="00244B7F">
        <w:rPr>
          <w:rFonts w:ascii="Times New Roman" w:hAnsi="Times New Roman"/>
          <w:sz w:val="24"/>
          <w:szCs w:val="24"/>
        </w:rPr>
        <w:t>dahil</w:t>
      </w:r>
      <w:proofErr w:type="gramEnd"/>
      <w:r w:rsidRPr="00244B7F">
        <w:rPr>
          <w:rFonts w:ascii="Times New Roman" w:hAnsi="Times New Roman"/>
          <w:sz w:val="24"/>
          <w:szCs w:val="24"/>
        </w:rPr>
        <w:t xml:space="preserve"> olup şifresini değiştirdikten sonra kullanıcının kendisine aittir.</w:t>
      </w:r>
    </w:p>
    <w:p w:rsidR="00657EB0" w:rsidRPr="00244B7F" w:rsidRDefault="00657EB0" w:rsidP="00657EB0">
      <w:pPr>
        <w:spacing w:after="0" w:line="240" w:lineRule="auto"/>
        <w:ind w:left="36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Sisteme ilk defa giren kullanıcı, genel güvenlik talimatı gereği şifresini uygun protokoller </w:t>
      </w:r>
      <w:proofErr w:type="gramStart"/>
      <w:r w:rsidRPr="00244B7F">
        <w:rPr>
          <w:rFonts w:ascii="Times New Roman" w:hAnsi="Times New Roman"/>
          <w:sz w:val="24"/>
          <w:szCs w:val="24"/>
        </w:rPr>
        <w:t>dahilinde</w:t>
      </w:r>
      <w:proofErr w:type="gramEnd"/>
      <w:r w:rsidRPr="00244B7F">
        <w:rPr>
          <w:rFonts w:ascii="Times New Roman" w:hAnsi="Times New Roman"/>
          <w:sz w:val="24"/>
          <w:szCs w:val="24"/>
        </w:rPr>
        <w:t xml:space="preserve"> değiştirmeli ve kimseye söylememelidir. </w:t>
      </w:r>
    </w:p>
    <w:p w:rsidR="00657EB0" w:rsidRPr="00244B7F" w:rsidRDefault="00657EB0" w:rsidP="00657EB0">
      <w:pPr>
        <w:pStyle w:val="ListeParagraf"/>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proofErr w:type="gramStart"/>
      <w:r w:rsidRPr="00244B7F">
        <w:rPr>
          <w:rFonts w:ascii="Times New Roman" w:hAnsi="Times New Roman"/>
          <w:sz w:val="24"/>
          <w:szCs w:val="24"/>
        </w:rPr>
        <w:t>Kullanıcı  bilgisayara</w:t>
      </w:r>
      <w:proofErr w:type="gramEnd"/>
      <w:r w:rsidRPr="00244B7F">
        <w:rPr>
          <w:rFonts w:ascii="Times New Roman" w:hAnsi="Times New Roman"/>
          <w:sz w:val="24"/>
          <w:szCs w:val="24"/>
        </w:rPr>
        <w:t xml:space="preserve">  giriş  yaptıktan  sonra,  bilgisayarının  başından  kısa  ya  da uzun süreli ayrıldığında güvenlik ihlaline sebep olmamak için </w:t>
      </w:r>
      <w:proofErr w:type="spellStart"/>
      <w:r w:rsidRPr="00244B7F">
        <w:rPr>
          <w:rFonts w:ascii="Times New Roman" w:hAnsi="Times New Roman"/>
          <w:sz w:val="24"/>
          <w:szCs w:val="24"/>
        </w:rPr>
        <w:t>pc’yi</w:t>
      </w:r>
      <w:proofErr w:type="spellEnd"/>
      <w:r w:rsidRPr="00244B7F">
        <w:rPr>
          <w:rFonts w:ascii="Times New Roman" w:hAnsi="Times New Roman"/>
          <w:sz w:val="24"/>
          <w:szCs w:val="24"/>
        </w:rPr>
        <w:t xml:space="preserve"> kilitleme (</w:t>
      </w:r>
      <w:proofErr w:type="spellStart"/>
      <w:r w:rsidRPr="00244B7F">
        <w:rPr>
          <w:rFonts w:ascii="Times New Roman" w:hAnsi="Times New Roman"/>
          <w:sz w:val="24"/>
          <w:szCs w:val="24"/>
        </w:rPr>
        <w:t>lock</w:t>
      </w:r>
      <w:proofErr w:type="spellEnd"/>
      <w:r w:rsidRPr="00244B7F">
        <w:rPr>
          <w:rFonts w:ascii="Times New Roman" w:hAnsi="Times New Roman"/>
          <w:sz w:val="24"/>
          <w:szCs w:val="24"/>
        </w:rPr>
        <w:t xml:space="preserve">) </w:t>
      </w:r>
      <w:proofErr w:type="spellStart"/>
      <w:r w:rsidRPr="00244B7F">
        <w:rPr>
          <w:rFonts w:ascii="Times New Roman" w:hAnsi="Times New Roman"/>
          <w:sz w:val="24"/>
          <w:szCs w:val="24"/>
        </w:rPr>
        <w:t>moduna</w:t>
      </w:r>
      <w:proofErr w:type="spellEnd"/>
      <w:r w:rsidRPr="00244B7F">
        <w:rPr>
          <w:rFonts w:ascii="Times New Roman" w:hAnsi="Times New Roman"/>
          <w:sz w:val="24"/>
          <w:szCs w:val="24"/>
        </w:rPr>
        <w:t xml:space="preserve"> almalıdır.</w:t>
      </w: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Şirket içi mail adresi yalnızca iş takibinde kullanılmalı, gereksiz olan mailler, kaynağı bilinmeyen </w:t>
      </w:r>
      <w:proofErr w:type="spellStart"/>
      <w:r w:rsidRPr="00244B7F">
        <w:rPr>
          <w:rFonts w:ascii="Times New Roman" w:hAnsi="Times New Roman"/>
          <w:sz w:val="24"/>
          <w:szCs w:val="24"/>
        </w:rPr>
        <w:t>email</w:t>
      </w:r>
      <w:proofErr w:type="spellEnd"/>
      <w:r w:rsidRPr="00244B7F">
        <w:rPr>
          <w:rFonts w:ascii="Times New Roman" w:hAnsi="Times New Roman"/>
          <w:sz w:val="24"/>
          <w:szCs w:val="24"/>
        </w:rPr>
        <w:t xml:space="preserve"> ya da </w:t>
      </w:r>
      <w:proofErr w:type="spellStart"/>
      <w:r w:rsidRPr="00244B7F">
        <w:rPr>
          <w:rFonts w:ascii="Times New Roman" w:hAnsi="Times New Roman"/>
          <w:sz w:val="24"/>
          <w:szCs w:val="24"/>
        </w:rPr>
        <w:t>spam’lar</w:t>
      </w:r>
      <w:proofErr w:type="spellEnd"/>
      <w:r w:rsidRPr="00244B7F">
        <w:rPr>
          <w:rFonts w:ascii="Times New Roman" w:hAnsi="Times New Roman"/>
          <w:sz w:val="24"/>
          <w:szCs w:val="24"/>
        </w:rPr>
        <w:t xml:space="preserve"> Bilgi Güvenliği Yöneticisi tarafından anında imha edilmelidir.</w:t>
      </w:r>
    </w:p>
    <w:p w:rsidR="00657EB0" w:rsidRPr="00244B7F" w:rsidRDefault="00657EB0" w:rsidP="00657EB0">
      <w:pPr>
        <w:spacing w:after="0" w:line="240" w:lineRule="auto"/>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Standart bir bilgisayar kullanıcısı, ağ ortamında daha önce tanımlanan standart kullanıcıların sahip oldukları genel bilgilere ulaşabilirler. Dosya, doküman ya da yazıcı gibi çevresel cihazlara erişimde, kullanıcıların tanımlı olduğu gruptan gelen haklar dışında hiçbir işlem yapamazlar. Eğer kullanıcının ilgili dosya ya da dokümana erişim hakkı yok </w:t>
      </w:r>
      <w:proofErr w:type="gramStart"/>
      <w:r w:rsidRPr="00244B7F">
        <w:rPr>
          <w:rFonts w:ascii="Times New Roman" w:hAnsi="Times New Roman"/>
          <w:sz w:val="24"/>
          <w:szCs w:val="24"/>
        </w:rPr>
        <w:t>ise  erişim</w:t>
      </w:r>
      <w:proofErr w:type="gramEnd"/>
      <w:r w:rsidRPr="00244B7F">
        <w:rPr>
          <w:rFonts w:ascii="Times New Roman" w:hAnsi="Times New Roman"/>
          <w:sz w:val="24"/>
          <w:szCs w:val="24"/>
        </w:rPr>
        <w:t xml:space="preserve"> istemek için ağ yöneticisine başvurmalıdır.</w:t>
      </w:r>
    </w:p>
    <w:p w:rsidR="00657EB0" w:rsidRPr="00244B7F" w:rsidRDefault="00657EB0" w:rsidP="00657EB0">
      <w:pPr>
        <w:pStyle w:val="ListeParagraf"/>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Kullanıcı yetkisi dışındaki klasörlere, dosyalara ya da ağ paylaşımlarına erişebiliyorsa bunu en kısa sürede Bilgi Güvenliği Yöneticisine bildirmekle sorumludur. Aksi takdirde güvenliği ihlal etmiş olur. Kullanıcının yetkisi olmayan alanlara erişimin engellenmesinden veya kullanıcıya erişim tanımlaması yapılmasından Bilgi Güvenliği Yöneticisi sorumludur. </w:t>
      </w:r>
    </w:p>
    <w:p w:rsidR="00657EB0" w:rsidRPr="00244B7F" w:rsidRDefault="00657EB0" w:rsidP="00657EB0">
      <w:pPr>
        <w:pStyle w:val="ListeParagraf"/>
        <w:spacing w:after="0" w:line="240" w:lineRule="auto"/>
        <w:ind w:left="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Sistemde her bilgisayarın birbirinden farklı bir fiziksel adresi (Mac </w:t>
      </w:r>
      <w:proofErr w:type="spellStart"/>
      <w:r w:rsidRPr="00244B7F">
        <w:rPr>
          <w:rFonts w:ascii="Times New Roman" w:hAnsi="Times New Roman"/>
          <w:sz w:val="24"/>
          <w:szCs w:val="24"/>
        </w:rPr>
        <w:t>Adress</w:t>
      </w:r>
      <w:proofErr w:type="spellEnd"/>
      <w:r w:rsidRPr="00244B7F">
        <w:rPr>
          <w:rFonts w:ascii="Times New Roman" w:hAnsi="Times New Roman"/>
          <w:sz w:val="24"/>
          <w:szCs w:val="24"/>
        </w:rPr>
        <w:t>) ve network IP adresi (Internet Protocol) vardır. Kullanıcılar, gerekli olan ağ kaynaklarına düzgün bir şekilde bağlanıp gerekli olan bilgi ve paylaşılan kaynaklara erişebilirler.</w:t>
      </w:r>
    </w:p>
    <w:p w:rsidR="00657EB0" w:rsidRPr="00244B7F" w:rsidRDefault="00657EB0" w:rsidP="00657EB0">
      <w:pPr>
        <w:pStyle w:val="ListeParagraf"/>
        <w:spacing w:after="0" w:line="240" w:lineRule="auto"/>
        <w:ind w:left="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Kullanıcıların internette yasaklanan sitelere girmeleri ve internette güvenliğinden kesin emin olmadıkları kaynakları kullanmaları, güvenlik ihlaline sebep olduğu için uygun değildir.</w:t>
      </w:r>
    </w:p>
    <w:p w:rsidR="00657EB0" w:rsidRPr="00244B7F" w:rsidRDefault="00657EB0" w:rsidP="00657EB0">
      <w:pPr>
        <w:pStyle w:val="ListeParagraf"/>
        <w:spacing w:after="0" w:line="240" w:lineRule="auto"/>
        <w:ind w:left="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Uygunsuz ya da yasadışı internet sitelerine giren kullanıcılar network izleme cihazları ile takip edilip tespit edilirler. Tespit edilen kullanıcılar öncelikle uyarılır ve bu personel adına İhlal Formu doldurulur. Tekrar eden güvenlik ihlallerinden sonra iş mevzuatı gereği işlem yapılır. </w:t>
      </w:r>
    </w:p>
    <w:p w:rsidR="00657EB0" w:rsidRPr="00244B7F" w:rsidRDefault="00657EB0" w:rsidP="00657EB0">
      <w:pPr>
        <w:pStyle w:val="ListeParagraf"/>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Sanal ortamda tanımadığı kimse ya da kimselerden bilmediği doküman ya da dosyaları “Güvenlik Talimatı” gereği almamalı, şirket içindeki bilgileri de şirketin bilgi gizliliği kapsamında dışarıya çıkartmamalıdır. </w:t>
      </w:r>
    </w:p>
    <w:p w:rsidR="00657EB0" w:rsidRPr="00244B7F" w:rsidRDefault="00657EB0" w:rsidP="00657EB0">
      <w:pPr>
        <w:pStyle w:val="ListeParagraf"/>
        <w:rPr>
          <w:rFonts w:ascii="Times New Roman" w:hAnsi="Times New Roman"/>
          <w:sz w:val="24"/>
          <w:szCs w:val="24"/>
        </w:rPr>
      </w:pPr>
    </w:p>
    <w:p w:rsidR="00657EB0" w:rsidRPr="00244B7F" w:rsidRDefault="00657EB0" w:rsidP="00657EB0">
      <w:pPr>
        <w:pStyle w:val="ListeParagraf"/>
        <w:spacing w:after="0" w:line="240" w:lineRule="auto"/>
        <w:ind w:left="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lastRenderedPageBreak/>
        <w:t>Yetkisiz personel ya da kullanıcıların program yükleme, güncelleme ve silme gibi genel güvenliğe ve talimata aykırı davranmaları kesinlikle yasaktır.</w:t>
      </w:r>
    </w:p>
    <w:p w:rsidR="00657EB0" w:rsidRPr="00244B7F" w:rsidRDefault="00657EB0" w:rsidP="00657EB0">
      <w:pPr>
        <w:pStyle w:val="ListeParagraf"/>
        <w:spacing w:after="0" w:line="240" w:lineRule="auto"/>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Kullanıcılar,  mecbur kalmadıkça şirket içindeki diğer bilgisayarları ve Bilgi Güveliği Yöneticisinin bilgisi olmadan veri taşıma disklerini (</w:t>
      </w:r>
      <w:proofErr w:type="spellStart"/>
      <w:r w:rsidRPr="00244B7F">
        <w:rPr>
          <w:rFonts w:ascii="Times New Roman" w:hAnsi="Times New Roman"/>
          <w:sz w:val="24"/>
          <w:szCs w:val="24"/>
        </w:rPr>
        <w:t>usb</w:t>
      </w:r>
      <w:proofErr w:type="spellEnd"/>
      <w:r w:rsidRPr="00244B7F">
        <w:rPr>
          <w:rFonts w:ascii="Times New Roman" w:hAnsi="Times New Roman"/>
          <w:sz w:val="24"/>
          <w:szCs w:val="24"/>
        </w:rPr>
        <w:t xml:space="preserve"> </w:t>
      </w:r>
      <w:proofErr w:type="spellStart"/>
      <w:r w:rsidRPr="00244B7F">
        <w:rPr>
          <w:rFonts w:ascii="Times New Roman" w:hAnsi="Times New Roman"/>
          <w:sz w:val="24"/>
          <w:szCs w:val="24"/>
        </w:rPr>
        <w:t>memory</w:t>
      </w:r>
      <w:proofErr w:type="spellEnd"/>
      <w:r w:rsidRPr="00244B7F">
        <w:rPr>
          <w:rFonts w:ascii="Times New Roman" w:hAnsi="Times New Roman"/>
          <w:sz w:val="24"/>
          <w:szCs w:val="24"/>
        </w:rPr>
        <w:t xml:space="preserve">), genel güvenlik talimatı gereği kullanmamalıdır. Sadece Bilgi Güvenliği </w:t>
      </w:r>
      <w:proofErr w:type="spellStart"/>
      <w:r w:rsidRPr="00244B7F">
        <w:rPr>
          <w:rFonts w:ascii="Times New Roman" w:hAnsi="Times New Roman"/>
          <w:sz w:val="24"/>
          <w:szCs w:val="24"/>
        </w:rPr>
        <w:t>Yöneticiisnin</w:t>
      </w:r>
      <w:proofErr w:type="spellEnd"/>
      <w:r w:rsidRPr="00244B7F">
        <w:rPr>
          <w:rFonts w:ascii="Times New Roman" w:hAnsi="Times New Roman"/>
          <w:sz w:val="24"/>
          <w:szCs w:val="24"/>
        </w:rPr>
        <w:t xml:space="preserve"> onayı ile şirket içinde kullanılması gereken </w:t>
      </w:r>
      <w:proofErr w:type="spellStart"/>
      <w:r w:rsidRPr="00244B7F">
        <w:rPr>
          <w:rFonts w:ascii="Times New Roman" w:hAnsi="Times New Roman"/>
          <w:sz w:val="24"/>
          <w:szCs w:val="24"/>
        </w:rPr>
        <w:t>usb</w:t>
      </w:r>
      <w:proofErr w:type="spellEnd"/>
      <w:r w:rsidRPr="00244B7F">
        <w:rPr>
          <w:rFonts w:ascii="Times New Roman" w:hAnsi="Times New Roman"/>
          <w:sz w:val="24"/>
          <w:szCs w:val="24"/>
        </w:rPr>
        <w:t xml:space="preserve"> ya da harici diskler her kullanımda sistemde kullanılan </w:t>
      </w:r>
      <w:proofErr w:type="spellStart"/>
      <w:r w:rsidRPr="00244B7F">
        <w:rPr>
          <w:rFonts w:ascii="Times New Roman" w:hAnsi="Times New Roman"/>
          <w:sz w:val="24"/>
          <w:szCs w:val="24"/>
        </w:rPr>
        <w:t>antivirüs</w:t>
      </w:r>
      <w:proofErr w:type="spellEnd"/>
      <w:r w:rsidRPr="00244B7F">
        <w:rPr>
          <w:rFonts w:ascii="Times New Roman" w:hAnsi="Times New Roman"/>
          <w:sz w:val="24"/>
          <w:szCs w:val="24"/>
        </w:rPr>
        <w:t xml:space="preserve"> programı sayesinde otomatik olarak test edilmelidir. </w:t>
      </w:r>
    </w:p>
    <w:p w:rsidR="00657EB0" w:rsidRPr="00244B7F" w:rsidRDefault="00657EB0" w:rsidP="00657EB0">
      <w:pPr>
        <w:pStyle w:val="ListeParagraf"/>
        <w:spacing w:after="0" w:line="240" w:lineRule="auto"/>
        <w:ind w:left="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Kullanıcılar,  bilgisayarların kurumsal olduğunu unutmamalı, bütün müzik ve </w:t>
      </w:r>
      <w:proofErr w:type="gramStart"/>
      <w:r w:rsidRPr="00244B7F">
        <w:rPr>
          <w:rFonts w:ascii="Times New Roman" w:hAnsi="Times New Roman"/>
          <w:sz w:val="24"/>
          <w:szCs w:val="24"/>
        </w:rPr>
        <w:t>resim  dosyaları</w:t>
      </w:r>
      <w:proofErr w:type="gramEnd"/>
      <w:r w:rsidRPr="00244B7F">
        <w:rPr>
          <w:rFonts w:ascii="Times New Roman" w:hAnsi="Times New Roman"/>
          <w:sz w:val="24"/>
          <w:szCs w:val="24"/>
        </w:rPr>
        <w:t xml:space="preserve"> kısıtlanmalıdır. Bilgisayarlarda müzik, resim vs. dosyaları bulundurulmamalı var ise silinmelidir.</w:t>
      </w:r>
    </w:p>
    <w:p w:rsidR="00657EB0" w:rsidRPr="00244B7F" w:rsidRDefault="00657EB0" w:rsidP="00657EB0">
      <w:pPr>
        <w:pStyle w:val="ListeParagraf"/>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Kullanıcılar, istenmeyen postalara uyarak hiçbir şey satın almamalı ve hiçbir hayır kurumuna bağış yapmamalıdır.</w:t>
      </w:r>
    </w:p>
    <w:p w:rsidR="00657EB0" w:rsidRPr="00244B7F" w:rsidRDefault="00657EB0" w:rsidP="00657EB0">
      <w:pPr>
        <w:pStyle w:val="ListeParagraf"/>
        <w:spacing w:after="0" w:line="240" w:lineRule="auto"/>
        <w:ind w:left="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Kullanıcılar zincir e-postaları iletmemelidir.</w:t>
      </w:r>
    </w:p>
    <w:p w:rsidR="00657EB0" w:rsidRPr="00244B7F" w:rsidRDefault="00657EB0" w:rsidP="00657EB0">
      <w:pPr>
        <w:pStyle w:val="ListeParagraf"/>
        <w:spacing w:after="0" w:line="240" w:lineRule="auto"/>
        <w:ind w:left="36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Bilgisayarlara hiçbir şekilde lisanssız program kurulumu gerçekleştirilmemelidir. </w:t>
      </w:r>
    </w:p>
    <w:p w:rsidR="00657EB0" w:rsidRPr="00244B7F" w:rsidRDefault="00657EB0" w:rsidP="00657EB0">
      <w:pPr>
        <w:pStyle w:val="ListeParagraf"/>
        <w:spacing w:after="0" w:line="240" w:lineRule="auto"/>
        <w:ind w:left="0"/>
        <w:jc w:val="both"/>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Kullanıcılara evde kullanılmak üzere bilgisayar veya bilgi işlem </w:t>
      </w:r>
      <w:proofErr w:type="gramStart"/>
      <w:r w:rsidRPr="00244B7F">
        <w:rPr>
          <w:rFonts w:ascii="Times New Roman" w:hAnsi="Times New Roman"/>
          <w:sz w:val="24"/>
          <w:szCs w:val="24"/>
        </w:rPr>
        <w:t>ekipmanı</w:t>
      </w:r>
      <w:proofErr w:type="gramEnd"/>
      <w:r w:rsidRPr="00244B7F">
        <w:rPr>
          <w:rFonts w:ascii="Times New Roman" w:hAnsi="Times New Roman"/>
          <w:sz w:val="24"/>
          <w:szCs w:val="24"/>
        </w:rPr>
        <w:t xml:space="preserve"> verilmeyecektir.</w:t>
      </w:r>
    </w:p>
    <w:p w:rsidR="00657EB0" w:rsidRPr="00244B7F" w:rsidRDefault="00657EB0" w:rsidP="00657EB0">
      <w:pPr>
        <w:pStyle w:val="ListeParagraf"/>
        <w:rPr>
          <w:rFonts w:ascii="Times New Roman" w:hAnsi="Times New Roman"/>
          <w:sz w:val="24"/>
          <w:szCs w:val="24"/>
        </w:rPr>
      </w:pPr>
    </w:p>
    <w:p w:rsidR="00657EB0" w:rsidRPr="00244B7F" w:rsidRDefault="00657EB0" w:rsidP="00657EB0">
      <w:pPr>
        <w:pStyle w:val="ListeParagraf"/>
        <w:numPr>
          <w:ilvl w:val="0"/>
          <w:numId w:val="4"/>
        </w:numPr>
        <w:spacing w:after="0" w:line="240" w:lineRule="auto"/>
        <w:jc w:val="both"/>
        <w:rPr>
          <w:rFonts w:ascii="Times New Roman" w:hAnsi="Times New Roman"/>
          <w:sz w:val="24"/>
          <w:szCs w:val="24"/>
        </w:rPr>
      </w:pPr>
      <w:r w:rsidRPr="00244B7F">
        <w:rPr>
          <w:rFonts w:ascii="Times New Roman" w:hAnsi="Times New Roman"/>
          <w:sz w:val="24"/>
          <w:szCs w:val="24"/>
        </w:rPr>
        <w:t xml:space="preserve">Çalışanlar sistem ve bilgi işlem genel güvenliği kapsamında, mesai sonunda </w:t>
      </w:r>
      <w:proofErr w:type="spellStart"/>
      <w:r w:rsidRPr="00244B7F">
        <w:rPr>
          <w:rFonts w:ascii="Times New Roman" w:hAnsi="Times New Roman"/>
          <w:sz w:val="24"/>
          <w:szCs w:val="24"/>
        </w:rPr>
        <w:t>usb</w:t>
      </w:r>
      <w:proofErr w:type="spellEnd"/>
      <w:r w:rsidRPr="00244B7F">
        <w:rPr>
          <w:rFonts w:ascii="Times New Roman" w:hAnsi="Times New Roman"/>
          <w:sz w:val="24"/>
          <w:szCs w:val="24"/>
        </w:rPr>
        <w:t xml:space="preserve"> bellek, cd, </w:t>
      </w:r>
      <w:proofErr w:type="spellStart"/>
      <w:r w:rsidRPr="00244B7F">
        <w:rPr>
          <w:rFonts w:ascii="Times New Roman" w:hAnsi="Times New Roman"/>
          <w:sz w:val="24"/>
          <w:szCs w:val="24"/>
        </w:rPr>
        <w:t>dvd</w:t>
      </w:r>
      <w:proofErr w:type="spellEnd"/>
      <w:r w:rsidRPr="00244B7F">
        <w:rPr>
          <w:rFonts w:ascii="Times New Roman" w:hAnsi="Times New Roman"/>
          <w:sz w:val="24"/>
          <w:szCs w:val="24"/>
        </w:rPr>
        <w:t xml:space="preserve">, disket, harici </w:t>
      </w:r>
      <w:proofErr w:type="spellStart"/>
      <w:r w:rsidRPr="00244B7F">
        <w:rPr>
          <w:rFonts w:ascii="Times New Roman" w:hAnsi="Times New Roman"/>
          <w:sz w:val="24"/>
          <w:szCs w:val="24"/>
        </w:rPr>
        <w:t>harddisk</w:t>
      </w:r>
      <w:proofErr w:type="spellEnd"/>
      <w:r w:rsidRPr="00244B7F">
        <w:rPr>
          <w:rFonts w:ascii="Times New Roman" w:hAnsi="Times New Roman"/>
          <w:sz w:val="24"/>
          <w:szCs w:val="24"/>
        </w:rPr>
        <w:t xml:space="preserve"> ya da gizli bilgi içeren şirket </w:t>
      </w:r>
      <w:proofErr w:type="spellStart"/>
      <w:r w:rsidRPr="00244B7F">
        <w:rPr>
          <w:rFonts w:ascii="Times New Roman" w:hAnsi="Times New Roman"/>
          <w:sz w:val="24"/>
          <w:szCs w:val="24"/>
        </w:rPr>
        <w:t>dökümanlarını</w:t>
      </w:r>
      <w:proofErr w:type="spellEnd"/>
      <w:r w:rsidRPr="00244B7F">
        <w:rPr>
          <w:rFonts w:ascii="Times New Roman" w:hAnsi="Times New Roman"/>
          <w:sz w:val="24"/>
          <w:szCs w:val="24"/>
        </w:rPr>
        <w:t xml:space="preserve"> (</w:t>
      </w:r>
      <w:proofErr w:type="spellStart"/>
      <w:r w:rsidRPr="00244B7F">
        <w:rPr>
          <w:rFonts w:ascii="Times New Roman" w:hAnsi="Times New Roman"/>
          <w:sz w:val="24"/>
          <w:szCs w:val="24"/>
        </w:rPr>
        <w:t>dosya,klasör,gizlilik</w:t>
      </w:r>
      <w:proofErr w:type="spellEnd"/>
      <w:r w:rsidRPr="00244B7F">
        <w:rPr>
          <w:rFonts w:ascii="Times New Roman" w:hAnsi="Times New Roman"/>
          <w:sz w:val="24"/>
          <w:szCs w:val="24"/>
        </w:rPr>
        <w:t xml:space="preserve"> içeren yazılı doküman vb</w:t>
      </w:r>
      <w:proofErr w:type="gramStart"/>
      <w:r w:rsidRPr="00244B7F">
        <w:rPr>
          <w:rFonts w:ascii="Times New Roman" w:hAnsi="Times New Roman"/>
          <w:sz w:val="24"/>
          <w:szCs w:val="24"/>
        </w:rPr>
        <w:t>..</w:t>
      </w:r>
      <w:proofErr w:type="gramEnd"/>
      <w:r w:rsidRPr="00244B7F">
        <w:rPr>
          <w:rFonts w:ascii="Times New Roman" w:hAnsi="Times New Roman"/>
          <w:sz w:val="24"/>
          <w:szCs w:val="24"/>
        </w:rPr>
        <w:t>) masada ya da açıkta bulundurmamalıdır.</w:t>
      </w:r>
    </w:p>
    <w:p w:rsidR="00657EB0" w:rsidRPr="00244B7F" w:rsidRDefault="00657EB0" w:rsidP="00657EB0">
      <w:pPr>
        <w:spacing w:after="0" w:line="240" w:lineRule="auto"/>
        <w:jc w:val="both"/>
        <w:rPr>
          <w:rFonts w:ascii="Times New Roman" w:hAnsi="Times New Roman"/>
          <w:sz w:val="24"/>
          <w:szCs w:val="24"/>
        </w:rPr>
      </w:pPr>
      <w:r w:rsidRPr="00244B7F">
        <w:rPr>
          <w:rFonts w:ascii="Times New Roman" w:hAnsi="Times New Roman"/>
          <w:sz w:val="24"/>
          <w:szCs w:val="24"/>
        </w:rPr>
        <w:t xml:space="preserve"> </w:t>
      </w:r>
    </w:p>
    <w:p w:rsidR="00657EB0" w:rsidRPr="00244B7F" w:rsidRDefault="00657EB0" w:rsidP="00657EB0">
      <w:pPr>
        <w:rPr>
          <w:rFonts w:ascii="Times New Roman" w:hAnsi="Times New Roman"/>
        </w:rPr>
      </w:pPr>
    </w:p>
    <w:p w:rsidR="0098636A" w:rsidRPr="00D1283A" w:rsidRDefault="0098636A" w:rsidP="00E27BC2">
      <w:pPr>
        <w:jc w:val="both"/>
        <w:rPr>
          <w:sz w:val="24"/>
          <w:szCs w:val="24"/>
        </w:rPr>
      </w:pPr>
    </w:p>
    <w:sectPr w:rsidR="0098636A" w:rsidRPr="00D128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9F" w:rsidRDefault="0092759F" w:rsidP="006A5D73">
      <w:pPr>
        <w:spacing w:after="0" w:line="240" w:lineRule="auto"/>
      </w:pPr>
      <w:r>
        <w:separator/>
      </w:r>
    </w:p>
  </w:endnote>
  <w:endnote w:type="continuationSeparator" w:id="0">
    <w:p w:rsidR="0092759F" w:rsidRDefault="0092759F" w:rsidP="006A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9F" w:rsidRDefault="0092759F" w:rsidP="006A5D73">
      <w:pPr>
        <w:spacing w:after="0" w:line="240" w:lineRule="auto"/>
      </w:pPr>
      <w:r>
        <w:separator/>
      </w:r>
    </w:p>
  </w:footnote>
  <w:footnote w:type="continuationSeparator" w:id="0">
    <w:p w:rsidR="0092759F" w:rsidRDefault="0092759F" w:rsidP="006A5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E9E"/>
    <w:multiLevelType w:val="hybridMultilevel"/>
    <w:tmpl w:val="30BE3CD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11A05A21"/>
    <w:multiLevelType w:val="hybridMultilevel"/>
    <w:tmpl w:val="F4D40006"/>
    <w:lvl w:ilvl="0" w:tplc="041F0009">
      <w:start w:val="1"/>
      <w:numFmt w:val="bullet"/>
      <w:lvlText w:val=""/>
      <w:lvlJc w:val="left"/>
      <w:pPr>
        <w:tabs>
          <w:tab w:val="num" w:pos="360"/>
        </w:tabs>
        <w:ind w:left="360" w:hanging="360"/>
      </w:pPr>
      <w:rPr>
        <w:rFonts w:ascii="Wingdings" w:hAnsi="Wingdings"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
    <w:nsid w:val="3E297BA2"/>
    <w:multiLevelType w:val="hybridMultilevel"/>
    <w:tmpl w:val="AC8CFC8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1191DC7"/>
    <w:multiLevelType w:val="hybridMultilevel"/>
    <w:tmpl w:val="303849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73"/>
    <w:rsid w:val="00017FA0"/>
    <w:rsid w:val="00060DBE"/>
    <w:rsid w:val="002560B7"/>
    <w:rsid w:val="002F245F"/>
    <w:rsid w:val="004949CE"/>
    <w:rsid w:val="00526A7B"/>
    <w:rsid w:val="0056605B"/>
    <w:rsid w:val="005A466D"/>
    <w:rsid w:val="00657EB0"/>
    <w:rsid w:val="006A5D73"/>
    <w:rsid w:val="008C6207"/>
    <w:rsid w:val="0092759F"/>
    <w:rsid w:val="0098636A"/>
    <w:rsid w:val="009E0E37"/>
    <w:rsid w:val="00B72E1E"/>
    <w:rsid w:val="00D1283A"/>
    <w:rsid w:val="00D47EFB"/>
    <w:rsid w:val="00D80B18"/>
    <w:rsid w:val="00DA14EB"/>
    <w:rsid w:val="00DF6088"/>
    <w:rsid w:val="00E27B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B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D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5D73"/>
  </w:style>
  <w:style w:type="paragraph" w:styleId="Altbilgi">
    <w:name w:val="footer"/>
    <w:basedOn w:val="Normal"/>
    <w:link w:val="AltbilgiChar"/>
    <w:uiPriority w:val="99"/>
    <w:unhideWhenUsed/>
    <w:rsid w:val="006A5D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5D73"/>
  </w:style>
  <w:style w:type="table" w:styleId="TabloKlavuzu">
    <w:name w:val="Table Grid"/>
    <w:basedOn w:val="NormalTablo"/>
    <w:uiPriority w:val="59"/>
    <w:rsid w:val="006A5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F2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EB0"/>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A5D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5D73"/>
  </w:style>
  <w:style w:type="paragraph" w:styleId="Altbilgi">
    <w:name w:val="footer"/>
    <w:basedOn w:val="Normal"/>
    <w:link w:val="AltbilgiChar"/>
    <w:uiPriority w:val="99"/>
    <w:unhideWhenUsed/>
    <w:rsid w:val="006A5D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5D73"/>
  </w:style>
  <w:style w:type="table" w:styleId="TabloKlavuzu">
    <w:name w:val="Table Grid"/>
    <w:basedOn w:val="NormalTablo"/>
    <w:uiPriority w:val="59"/>
    <w:rsid w:val="006A5D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F2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976</Words>
  <Characters>5564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erdil</dc:creator>
  <cp:keywords/>
  <dc:description/>
  <cp:lastModifiedBy>erdil</cp:lastModifiedBy>
  <cp:revision>4</cp:revision>
  <dcterms:created xsi:type="dcterms:W3CDTF">2020-02-13T12:36:00Z</dcterms:created>
  <dcterms:modified xsi:type="dcterms:W3CDTF">2020-04-09T04:09:00Z</dcterms:modified>
</cp:coreProperties>
</file>