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AA2" w:rsidRPr="00FC42FB" w:rsidRDefault="00484AA2" w:rsidP="00484AA2">
      <w:pPr>
        <w:spacing w:after="0"/>
        <w:jc w:val="center"/>
        <w:rPr>
          <w:sz w:val="24"/>
          <w:szCs w:val="24"/>
        </w:rPr>
      </w:pPr>
    </w:p>
    <w:p w:rsidR="00FC42FB" w:rsidRPr="00FC42FB" w:rsidRDefault="00FC42FB" w:rsidP="00FC42FB">
      <w:pPr>
        <w:spacing w:before="150" w:after="150" w:line="384" w:lineRule="atLeast"/>
        <w:jc w:val="both"/>
        <w:textAlignment w:val="baseline"/>
        <w:outlineLvl w:val="0"/>
        <w:rPr>
          <w:rFonts w:ascii="Times New Roman" w:eastAsia="Times New Roman" w:hAnsi="Times New Roman"/>
          <w:b/>
          <w:bCs/>
          <w:color w:val="000000"/>
          <w:kern w:val="36"/>
          <w:sz w:val="24"/>
          <w:szCs w:val="24"/>
          <w:lang w:eastAsia="tr-TR"/>
        </w:rPr>
      </w:pPr>
      <w:r w:rsidRPr="00FC42FB">
        <w:rPr>
          <w:rFonts w:ascii="Times New Roman" w:eastAsia="Times New Roman" w:hAnsi="Times New Roman"/>
          <w:b/>
          <w:bCs/>
          <w:color w:val="000000"/>
          <w:kern w:val="36"/>
          <w:sz w:val="24"/>
          <w:szCs w:val="24"/>
          <w:lang w:eastAsia="tr-TR"/>
        </w:rPr>
        <w:t>KİŞİSEL VERİLERİN İŞLENMESİNE İLİŞKİN AYDINLATMA METNİ</w:t>
      </w:r>
    </w:p>
    <w:p w:rsidR="00FC42FB" w:rsidRPr="00FC42FB" w:rsidRDefault="00FC42FB" w:rsidP="00FC42FB">
      <w:pPr>
        <w:spacing w:before="150" w:after="150" w:line="384" w:lineRule="atLeast"/>
        <w:jc w:val="both"/>
        <w:textAlignment w:val="baseline"/>
        <w:outlineLvl w:val="0"/>
        <w:rPr>
          <w:rFonts w:ascii="Times New Roman" w:eastAsia="Times New Roman" w:hAnsi="Times New Roman"/>
          <w:b/>
          <w:bCs/>
          <w:color w:val="000000"/>
          <w:kern w:val="36"/>
          <w:sz w:val="24"/>
          <w:szCs w:val="24"/>
          <w:lang w:eastAsia="tr-TR"/>
        </w:rPr>
      </w:pPr>
    </w:p>
    <w:p w:rsidR="00FC42FB" w:rsidRPr="00FC42FB" w:rsidRDefault="00FC42FB" w:rsidP="00FC42FB">
      <w:pPr>
        <w:spacing w:after="150"/>
        <w:jc w:val="both"/>
        <w:textAlignment w:val="baseline"/>
        <w:outlineLvl w:val="2"/>
        <w:rPr>
          <w:rFonts w:ascii="Times New Roman" w:eastAsia="Times New Roman" w:hAnsi="Times New Roman"/>
          <w:bCs/>
          <w:color w:val="000000"/>
          <w:sz w:val="24"/>
          <w:szCs w:val="24"/>
          <w:lang w:eastAsia="tr-TR"/>
        </w:rPr>
      </w:pPr>
      <w:r w:rsidRPr="00FC42FB">
        <w:rPr>
          <w:rFonts w:ascii="Times New Roman" w:hAnsi="Times New Roman"/>
          <w:color w:val="000000"/>
          <w:sz w:val="24"/>
          <w:szCs w:val="24"/>
        </w:rPr>
        <w:t xml:space="preserve">1K Kimya Anonim Şirketi </w:t>
      </w:r>
      <w:r w:rsidRPr="00FC42FB">
        <w:rPr>
          <w:rFonts w:ascii="Times New Roman" w:eastAsia="Times New Roman" w:hAnsi="Times New Roman"/>
          <w:bCs/>
          <w:color w:val="000000"/>
          <w:sz w:val="24"/>
          <w:szCs w:val="24"/>
          <w:lang w:eastAsia="tr-TR"/>
        </w:rPr>
        <w:t>olarak kişisel verilerinizin korunmasına ve güvenliğine azami özen göstermekteyiz. Bu kapsamda, kişisel verilerin korunması amacıyla düzenlenen 6698 sayılı Kişisel Verilerin Korunması Kanunu (“Kanun”) ve ilgili mevzuat uyarınca kişisel verilerinizin toplanma şekilleri, işlenme amaçları, işlemenin hukuki nedenleri ve haklarınız konularında Veri Sorumlusu olarak sizleri en şeffaf şekilde aydınlatmak ve bilgilendirmek isteriz. </w:t>
      </w:r>
    </w:p>
    <w:p w:rsidR="00FC42FB" w:rsidRPr="00FE10EE" w:rsidRDefault="00FC42FB" w:rsidP="00FC42FB">
      <w:pPr>
        <w:jc w:val="both"/>
        <w:rPr>
          <w:rStyle w:val="Gl"/>
          <w:rFonts w:ascii="Times New Roman" w:hAnsi="Times New Roman"/>
          <w:b w:val="0"/>
          <w:color w:val="000000"/>
          <w:sz w:val="24"/>
          <w:szCs w:val="24"/>
          <w:bdr w:val="none" w:sz="0" w:space="0" w:color="auto" w:frame="1"/>
        </w:rPr>
      </w:pPr>
      <w:r w:rsidRPr="00FC42FB">
        <w:rPr>
          <w:rFonts w:ascii="Times New Roman" w:hAnsi="Times New Roman"/>
          <w:color w:val="000000"/>
          <w:sz w:val="24"/>
          <w:szCs w:val="24"/>
        </w:rPr>
        <w:t xml:space="preserve">İşbu Aydınlatma Metninde  yer alan hususlara ilişkin detaylı bilgilere </w:t>
      </w:r>
      <w:hyperlink r:id="rId6" w:history="1">
        <w:r w:rsidRPr="00FC42FB">
          <w:rPr>
            <w:rStyle w:val="Kpr"/>
            <w:rFonts w:ascii="Times New Roman" w:hAnsi="Times New Roman"/>
            <w:sz w:val="24"/>
            <w:szCs w:val="24"/>
          </w:rPr>
          <w:t>www</w:t>
        </w:r>
        <w:proofErr w:type="gramStart"/>
        <w:r w:rsidRPr="00FC42FB">
          <w:rPr>
            <w:rStyle w:val="Kpr"/>
            <w:rFonts w:ascii="Times New Roman" w:hAnsi="Times New Roman"/>
            <w:sz w:val="24"/>
            <w:szCs w:val="24"/>
          </w:rPr>
          <w:t>…</w:t>
        </w:r>
        <w:r w:rsidRPr="00FC42FB">
          <w:rPr>
            <w:rStyle w:val="Kpr"/>
            <w:rFonts w:ascii="Times New Roman" w:hAnsi="Times New Roman"/>
            <w:iCs/>
            <w:sz w:val="24"/>
            <w:szCs w:val="24"/>
          </w:rPr>
          <w:t>………….</w:t>
        </w:r>
        <w:proofErr w:type="gramEnd"/>
        <w:r w:rsidRPr="00FC42FB">
          <w:rPr>
            <w:rStyle w:val="Kpr"/>
            <w:rFonts w:ascii="Times New Roman" w:hAnsi="Times New Roman"/>
            <w:iCs/>
            <w:sz w:val="24"/>
            <w:szCs w:val="24"/>
          </w:rPr>
          <w:t>com</w:t>
        </w:r>
      </w:hyperlink>
      <w:r w:rsidRPr="00FC42FB">
        <w:rPr>
          <w:rFonts w:ascii="Times New Roman" w:hAnsi="Times New Roman"/>
          <w:iCs/>
          <w:sz w:val="24"/>
          <w:szCs w:val="24"/>
        </w:rPr>
        <w:t xml:space="preserve"> </w:t>
      </w:r>
      <w:r w:rsidRPr="00FC42FB">
        <w:rPr>
          <w:rFonts w:ascii="Times New Roman" w:hAnsi="Times New Roman"/>
          <w:color w:val="000000"/>
          <w:sz w:val="24"/>
          <w:szCs w:val="24"/>
        </w:rPr>
        <w:t xml:space="preserve">adresinde yer alan 1K Kimya Anonim Şirketi Kişisel Verilerin </w:t>
      </w:r>
      <w:r w:rsidRPr="00FE10EE">
        <w:rPr>
          <w:rStyle w:val="Gl"/>
          <w:rFonts w:ascii="Times New Roman" w:hAnsi="Times New Roman"/>
          <w:b w:val="0"/>
          <w:color w:val="000000"/>
          <w:sz w:val="24"/>
          <w:szCs w:val="24"/>
          <w:bdr w:val="none" w:sz="0" w:space="0" w:color="auto" w:frame="1"/>
        </w:rPr>
        <w:t xml:space="preserve">Korunması ve İşlenmesi </w:t>
      </w:r>
      <w:proofErr w:type="spellStart"/>
      <w:r w:rsidRPr="00FE10EE">
        <w:rPr>
          <w:rStyle w:val="Gl"/>
          <w:rFonts w:ascii="Times New Roman" w:hAnsi="Times New Roman"/>
          <w:b w:val="0"/>
          <w:color w:val="000000"/>
          <w:sz w:val="24"/>
          <w:szCs w:val="24"/>
          <w:bdr w:val="none" w:sz="0" w:space="0" w:color="auto" w:frame="1"/>
        </w:rPr>
        <w:t>Politikası’ndan</w:t>
      </w:r>
      <w:proofErr w:type="spellEnd"/>
      <w:r w:rsidRPr="00FE10EE">
        <w:rPr>
          <w:rStyle w:val="Gl"/>
          <w:rFonts w:ascii="Times New Roman" w:hAnsi="Times New Roman"/>
          <w:b w:val="0"/>
          <w:color w:val="000000"/>
          <w:sz w:val="24"/>
          <w:szCs w:val="24"/>
          <w:bdr w:val="none" w:sz="0" w:space="0" w:color="auto" w:frame="1"/>
        </w:rPr>
        <w:t xml:space="preserve"> erişilebilmektedir.</w:t>
      </w:r>
    </w:p>
    <w:p w:rsidR="00FC42FB" w:rsidRPr="00FC42FB" w:rsidRDefault="00FC42FB" w:rsidP="00FC42FB">
      <w:pPr>
        <w:jc w:val="both"/>
        <w:rPr>
          <w:rStyle w:val="Gl"/>
          <w:rFonts w:ascii="Times New Roman" w:hAnsi="Times New Roman"/>
          <w:color w:val="000000"/>
          <w:sz w:val="24"/>
          <w:szCs w:val="24"/>
          <w:bdr w:val="none" w:sz="0" w:space="0" w:color="auto" w:frame="1"/>
        </w:rPr>
      </w:pPr>
      <w:r w:rsidRPr="00FC42FB">
        <w:rPr>
          <w:rStyle w:val="Gl"/>
          <w:rFonts w:ascii="Times New Roman" w:hAnsi="Times New Roman"/>
          <w:color w:val="000000"/>
          <w:sz w:val="24"/>
          <w:szCs w:val="24"/>
          <w:bdr w:val="none" w:sz="0" w:space="0" w:color="auto" w:frame="1"/>
        </w:rPr>
        <w:t xml:space="preserve">Tanımlar </w:t>
      </w:r>
    </w:p>
    <w:p w:rsidR="00FC42FB" w:rsidRPr="00FC42FB" w:rsidRDefault="00FC42FB" w:rsidP="00FC42FB">
      <w:pPr>
        <w:jc w:val="both"/>
        <w:rPr>
          <w:rFonts w:ascii="Times New Roman" w:hAnsi="Times New Roman"/>
          <w:color w:val="000000"/>
          <w:sz w:val="24"/>
          <w:szCs w:val="24"/>
        </w:rPr>
      </w:pPr>
      <w:r w:rsidRPr="00FC42FB">
        <w:rPr>
          <w:rFonts w:ascii="Times New Roman" w:hAnsi="Times New Roman"/>
          <w:b/>
          <w:color w:val="000000"/>
          <w:sz w:val="24"/>
          <w:szCs w:val="24"/>
        </w:rPr>
        <w:t>Kişisel Veri:</w:t>
      </w:r>
      <w:r w:rsidRPr="00FC42FB">
        <w:rPr>
          <w:rFonts w:ascii="Times New Roman" w:hAnsi="Times New Roman"/>
          <w:color w:val="000000"/>
          <w:sz w:val="24"/>
          <w:szCs w:val="24"/>
        </w:rPr>
        <w:t xml:space="preserve"> Kimliği belirli veya belirlenebilir gerçek kişiye ilişkin her türlü bilgi(Ad, </w:t>
      </w:r>
      <w:proofErr w:type="spellStart"/>
      <w:r w:rsidRPr="00FC42FB">
        <w:rPr>
          <w:rFonts w:ascii="Times New Roman" w:hAnsi="Times New Roman"/>
          <w:color w:val="000000"/>
          <w:sz w:val="24"/>
          <w:szCs w:val="24"/>
        </w:rPr>
        <w:t>soyad</w:t>
      </w:r>
      <w:proofErr w:type="spellEnd"/>
      <w:r w:rsidRPr="00FC42FB">
        <w:rPr>
          <w:rFonts w:ascii="Times New Roman" w:hAnsi="Times New Roman"/>
          <w:color w:val="000000"/>
          <w:sz w:val="24"/>
          <w:szCs w:val="24"/>
        </w:rPr>
        <w:t xml:space="preserve">, adres, telefon </w:t>
      </w:r>
      <w:proofErr w:type="spellStart"/>
      <w:r w:rsidRPr="00FC42FB">
        <w:rPr>
          <w:rFonts w:ascii="Times New Roman" w:hAnsi="Times New Roman"/>
          <w:color w:val="000000"/>
          <w:sz w:val="24"/>
          <w:szCs w:val="24"/>
        </w:rPr>
        <w:t>vs.gibi</w:t>
      </w:r>
      <w:proofErr w:type="spellEnd"/>
      <w:r w:rsidRPr="00FC42FB">
        <w:rPr>
          <w:rFonts w:ascii="Times New Roman" w:hAnsi="Times New Roman"/>
          <w:color w:val="000000"/>
          <w:sz w:val="24"/>
          <w:szCs w:val="24"/>
        </w:rPr>
        <w:t xml:space="preserve">) </w:t>
      </w:r>
    </w:p>
    <w:p w:rsidR="00FC42FB" w:rsidRPr="00FC42FB" w:rsidRDefault="00FC42FB" w:rsidP="00FC42FB">
      <w:pPr>
        <w:jc w:val="both"/>
        <w:rPr>
          <w:rFonts w:ascii="Times New Roman" w:hAnsi="Times New Roman"/>
          <w:color w:val="000000"/>
          <w:sz w:val="24"/>
          <w:szCs w:val="24"/>
        </w:rPr>
      </w:pPr>
      <w:r w:rsidRPr="00FC42FB">
        <w:rPr>
          <w:rStyle w:val="Gl"/>
          <w:rFonts w:ascii="Times New Roman" w:hAnsi="Times New Roman"/>
          <w:color w:val="000000"/>
          <w:sz w:val="24"/>
          <w:szCs w:val="24"/>
          <w:bdr w:val="none" w:sz="0" w:space="0" w:color="auto" w:frame="1"/>
        </w:rPr>
        <w:t xml:space="preserve">Özel Nitelikli Kişisel veri: </w:t>
      </w:r>
      <w:proofErr w:type="gramStart"/>
      <w:r w:rsidRPr="00FC42FB">
        <w:rPr>
          <w:rFonts w:ascii="Times New Roman" w:hAnsi="Times New Roman"/>
          <w:color w:val="000000"/>
          <w:sz w:val="24"/>
          <w:szCs w:val="24"/>
        </w:rPr>
        <w:t>Kişilerin  ırkı</w:t>
      </w:r>
      <w:proofErr w:type="gramEnd"/>
      <w:r w:rsidRPr="00FC42FB">
        <w:rPr>
          <w:rFonts w:ascii="Times New Roman" w:hAnsi="Times New Roman"/>
          <w:color w:val="000000"/>
          <w:sz w:val="24"/>
          <w:szCs w:val="24"/>
        </w:rPr>
        <w:t xml:space="preserve">,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FC42FB">
        <w:rPr>
          <w:rFonts w:ascii="Times New Roman" w:hAnsi="Times New Roman"/>
          <w:color w:val="000000"/>
          <w:sz w:val="24"/>
          <w:szCs w:val="24"/>
        </w:rPr>
        <w:t>biyometrik</w:t>
      </w:r>
      <w:proofErr w:type="spellEnd"/>
      <w:r w:rsidRPr="00FC42FB">
        <w:rPr>
          <w:rFonts w:ascii="Times New Roman" w:hAnsi="Times New Roman"/>
          <w:color w:val="000000"/>
          <w:sz w:val="24"/>
          <w:szCs w:val="24"/>
        </w:rPr>
        <w:t xml:space="preserve"> ve genetik verileri.</w:t>
      </w:r>
    </w:p>
    <w:p w:rsidR="00FC42FB" w:rsidRPr="00FC42FB" w:rsidRDefault="00FC42FB" w:rsidP="00FC42FB">
      <w:pPr>
        <w:jc w:val="both"/>
        <w:textAlignment w:val="baseline"/>
        <w:outlineLvl w:val="2"/>
        <w:rPr>
          <w:rFonts w:ascii="Times New Roman" w:eastAsia="Times New Roman" w:hAnsi="Times New Roman"/>
          <w:b/>
          <w:bCs/>
          <w:color w:val="000000"/>
          <w:sz w:val="24"/>
          <w:szCs w:val="24"/>
          <w:bdr w:val="none" w:sz="0" w:space="0" w:color="auto" w:frame="1"/>
          <w:lang w:eastAsia="tr-TR"/>
        </w:rPr>
      </w:pPr>
      <w:r w:rsidRPr="00FC42FB">
        <w:rPr>
          <w:rFonts w:ascii="Times New Roman" w:eastAsia="Times New Roman" w:hAnsi="Times New Roman"/>
          <w:b/>
          <w:bCs/>
          <w:color w:val="000000"/>
          <w:sz w:val="24"/>
          <w:szCs w:val="24"/>
          <w:bdr w:val="none" w:sz="0" w:space="0" w:color="auto" w:frame="1"/>
          <w:lang w:eastAsia="tr-TR"/>
        </w:rPr>
        <w:t>İşleme Amacı </w:t>
      </w:r>
    </w:p>
    <w:p w:rsidR="00FC42FB" w:rsidRPr="00FC42FB" w:rsidRDefault="00FC42FB" w:rsidP="00FC42FB">
      <w:pPr>
        <w:keepLines/>
        <w:widowControl w:val="0"/>
        <w:jc w:val="both"/>
        <w:rPr>
          <w:rFonts w:ascii="Times New Roman" w:hAnsi="Times New Roman"/>
          <w:sz w:val="24"/>
          <w:szCs w:val="24"/>
        </w:rPr>
      </w:pPr>
      <w:r w:rsidRPr="00FC42FB">
        <w:rPr>
          <w:rFonts w:ascii="Times New Roman" w:hAnsi="Times New Roman"/>
          <w:sz w:val="24"/>
          <w:szCs w:val="24"/>
        </w:rPr>
        <w:t xml:space="preserve">Kişisel verileriniz </w:t>
      </w:r>
      <w:r w:rsidRPr="00FE10EE">
        <w:rPr>
          <w:rStyle w:val="Gl"/>
          <w:rFonts w:ascii="Times New Roman" w:hAnsi="Times New Roman"/>
          <w:b w:val="0"/>
          <w:color w:val="000000"/>
          <w:sz w:val="24"/>
          <w:szCs w:val="24"/>
          <w:bdr w:val="none" w:sz="0" w:space="0" w:color="auto" w:frame="1"/>
        </w:rPr>
        <w:t>1K Kimya A.Ş. tarafından yürütülen ticari faaliyetlerin gerçekleştirilmesi için ilgili iş birimleri tarafından gerekli çalışmaların yapılması ve buna bağlı iş süreçlerinin yürütülmesi, 1K Kimya A.Ş.'</w:t>
      </w:r>
      <w:proofErr w:type="spellStart"/>
      <w:r w:rsidRPr="00FE10EE">
        <w:rPr>
          <w:rStyle w:val="Gl"/>
          <w:rFonts w:ascii="Times New Roman" w:hAnsi="Times New Roman"/>
          <w:b w:val="0"/>
          <w:color w:val="000000"/>
          <w:sz w:val="24"/>
          <w:szCs w:val="24"/>
          <w:bdr w:val="none" w:sz="0" w:space="0" w:color="auto" w:frame="1"/>
        </w:rPr>
        <w:t>nin</w:t>
      </w:r>
      <w:proofErr w:type="spellEnd"/>
      <w:r w:rsidRPr="00FE10EE">
        <w:rPr>
          <w:rStyle w:val="Gl"/>
          <w:rFonts w:ascii="Times New Roman" w:hAnsi="Times New Roman"/>
          <w:b w:val="0"/>
          <w:color w:val="000000"/>
          <w:sz w:val="24"/>
          <w:szCs w:val="24"/>
          <w:bdr w:val="none" w:sz="0" w:space="0" w:color="auto" w:frame="1"/>
        </w:rPr>
        <w:t xml:space="preserve"> ticari ve/veya iş stratejilerinin planlanması ve icrası ve 1K Kimya A.Ş.'</w:t>
      </w:r>
      <w:proofErr w:type="spellStart"/>
      <w:r w:rsidRPr="00FE10EE">
        <w:rPr>
          <w:rStyle w:val="Gl"/>
          <w:rFonts w:ascii="Times New Roman" w:hAnsi="Times New Roman"/>
          <w:b w:val="0"/>
          <w:color w:val="000000"/>
          <w:sz w:val="24"/>
          <w:szCs w:val="24"/>
          <w:bdr w:val="none" w:sz="0" w:space="0" w:color="auto" w:frame="1"/>
        </w:rPr>
        <w:t>nin</w:t>
      </w:r>
      <w:proofErr w:type="spellEnd"/>
      <w:r w:rsidRPr="00FE10EE">
        <w:rPr>
          <w:rStyle w:val="Gl"/>
          <w:rFonts w:ascii="Times New Roman" w:hAnsi="Times New Roman"/>
          <w:b w:val="0"/>
          <w:color w:val="000000"/>
          <w:sz w:val="24"/>
          <w:szCs w:val="24"/>
          <w:bdr w:val="none" w:sz="0" w:space="0" w:color="auto" w:frame="1"/>
        </w:rPr>
        <w:t xml:space="preserve"> ve 1K Kimya A.Ş. ile iş ilişkisi içerisinde olan ilgili kişilerin hukuki, teknik ve ticari-iş güvenliğinin temini,</w:t>
      </w:r>
      <w:r w:rsidRPr="00FC42FB">
        <w:rPr>
          <w:rStyle w:val="Gl"/>
          <w:rFonts w:ascii="Times New Roman" w:hAnsi="Times New Roman"/>
          <w:color w:val="000000"/>
          <w:sz w:val="24"/>
          <w:szCs w:val="24"/>
          <w:bdr w:val="none" w:sz="0" w:space="0" w:color="auto" w:frame="1"/>
        </w:rPr>
        <w:t xml:space="preserve"> </w:t>
      </w:r>
      <w:r w:rsidRPr="00FC42FB">
        <w:rPr>
          <w:rFonts w:ascii="Times New Roman" w:hAnsi="Times New Roman"/>
          <w:sz w:val="24"/>
          <w:szCs w:val="24"/>
        </w:rPr>
        <w:t xml:space="preserve">müşteri ilişkileri yönetimi süreçlerinin planlanması ve icrası, pazar araştırması faaliyetlerinin planlanması ve icrası internet sitesi ve/veya uygulamalardan yararlanılabilmesi ve bunların iyileştirilmesi, müşterilerimize tüketim ve alım </w:t>
      </w:r>
      <w:proofErr w:type="gramStart"/>
      <w:r w:rsidRPr="00FC42FB">
        <w:rPr>
          <w:rFonts w:ascii="Times New Roman" w:hAnsi="Times New Roman"/>
          <w:sz w:val="24"/>
          <w:szCs w:val="24"/>
        </w:rPr>
        <w:t>motivasyonuna</w:t>
      </w:r>
      <w:proofErr w:type="gramEnd"/>
      <w:r w:rsidRPr="00FC42FB">
        <w:rPr>
          <w:rFonts w:ascii="Times New Roman" w:hAnsi="Times New Roman"/>
          <w:sz w:val="24"/>
          <w:szCs w:val="24"/>
        </w:rPr>
        <w:t xml:space="preserve"> uygun özel ürün ve hizmetlerin önerilebilmesi için gerekli çalışmaların ilgili iş birimi ve iş ortakları ile yapılması, 1K Kimya A.Ş. içinde gerekli </w:t>
      </w:r>
      <w:proofErr w:type="spellStart"/>
      <w:r w:rsidRPr="00FC42FB">
        <w:rPr>
          <w:rFonts w:ascii="Times New Roman" w:hAnsi="Times New Roman"/>
          <w:sz w:val="24"/>
          <w:szCs w:val="24"/>
        </w:rPr>
        <w:t>operasyonel</w:t>
      </w:r>
      <w:proofErr w:type="spellEnd"/>
      <w:r w:rsidRPr="00FC42FB">
        <w:rPr>
          <w:rFonts w:ascii="Times New Roman" w:hAnsi="Times New Roman"/>
          <w:sz w:val="24"/>
          <w:szCs w:val="24"/>
        </w:rPr>
        <w:t xml:space="preserve"> faaliyetlerin yürütülmesi, 1K Kimya A.Ş. tarafından düzenlenen organizasyonların gerçekleştirilmesi amaçlarıyla Kanun’un 5 ve 6. maddeleri uyarınca işlenmektedir.</w:t>
      </w:r>
    </w:p>
    <w:p w:rsidR="00FC42FB" w:rsidRPr="00FC42FB" w:rsidRDefault="00FC42FB" w:rsidP="00FC42FB">
      <w:pPr>
        <w:jc w:val="both"/>
        <w:textAlignment w:val="baseline"/>
        <w:outlineLvl w:val="2"/>
        <w:rPr>
          <w:rFonts w:ascii="Times New Roman" w:eastAsia="Times New Roman" w:hAnsi="Times New Roman"/>
          <w:b/>
          <w:bCs/>
          <w:color w:val="000000"/>
          <w:sz w:val="24"/>
          <w:szCs w:val="24"/>
          <w:bdr w:val="none" w:sz="0" w:space="0" w:color="auto" w:frame="1"/>
          <w:lang w:eastAsia="tr-TR"/>
        </w:rPr>
      </w:pPr>
      <w:r w:rsidRPr="00FC42FB">
        <w:rPr>
          <w:rFonts w:ascii="Times New Roman" w:eastAsia="Times New Roman" w:hAnsi="Times New Roman"/>
          <w:b/>
          <w:bCs/>
          <w:color w:val="000000"/>
          <w:sz w:val="24"/>
          <w:szCs w:val="24"/>
          <w:bdr w:val="none" w:sz="0" w:space="0" w:color="auto" w:frame="1"/>
          <w:lang w:eastAsia="tr-TR"/>
        </w:rPr>
        <w:t>Verilerin Aktarıldığı Taraflar ve Aktarım Amacı </w:t>
      </w:r>
    </w:p>
    <w:p w:rsidR="00FC42FB" w:rsidRPr="00FC42FB" w:rsidRDefault="00FC42FB" w:rsidP="00FC42FB">
      <w:pPr>
        <w:jc w:val="both"/>
        <w:textAlignment w:val="baseline"/>
        <w:rPr>
          <w:rFonts w:ascii="Times New Roman" w:eastAsia="Times New Roman" w:hAnsi="Times New Roman"/>
          <w:color w:val="000000"/>
          <w:sz w:val="24"/>
          <w:szCs w:val="24"/>
          <w:lang w:eastAsia="tr-TR"/>
        </w:rPr>
      </w:pPr>
      <w:r w:rsidRPr="00FC42FB">
        <w:rPr>
          <w:rFonts w:ascii="Times New Roman" w:eastAsia="Times New Roman" w:hAnsi="Times New Roman"/>
          <w:color w:val="000000"/>
          <w:sz w:val="24"/>
          <w:szCs w:val="24"/>
          <w:lang w:eastAsia="tr-TR"/>
        </w:rPr>
        <w:t xml:space="preserve">Kişisel verileriniz, işbu Aydınlatma </w:t>
      </w:r>
      <w:proofErr w:type="spellStart"/>
      <w:r w:rsidRPr="00FC42FB">
        <w:rPr>
          <w:rFonts w:ascii="Times New Roman" w:eastAsia="Times New Roman" w:hAnsi="Times New Roman"/>
          <w:color w:val="000000"/>
          <w:sz w:val="24"/>
          <w:szCs w:val="24"/>
          <w:lang w:eastAsia="tr-TR"/>
        </w:rPr>
        <w:t>Metni’nde</w:t>
      </w:r>
      <w:proofErr w:type="spellEnd"/>
      <w:r w:rsidRPr="00FC42FB">
        <w:rPr>
          <w:rFonts w:ascii="Times New Roman" w:eastAsia="Times New Roman" w:hAnsi="Times New Roman"/>
          <w:color w:val="000000"/>
          <w:sz w:val="24"/>
          <w:szCs w:val="24"/>
          <w:lang w:eastAsia="tr-TR"/>
        </w:rPr>
        <w:t xml:space="preserve"> yer alan amaçlar </w:t>
      </w:r>
      <w:proofErr w:type="gramStart"/>
      <w:r w:rsidRPr="00FC42FB">
        <w:rPr>
          <w:rFonts w:ascii="Times New Roman" w:eastAsia="Times New Roman" w:hAnsi="Times New Roman"/>
          <w:color w:val="000000"/>
          <w:sz w:val="24"/>
          <w:szCs w:val="24"/>
          <w:lang w:eastAsia="tr-TR"/>
        </w:rPr>
        <w:t>dahilinde</w:t>
      </w:r>
      <w:proofErr w:type="gramEnd"/>
      <w:r w:rsidRPr="00FC42FB">
        <w:rPr>
          <w:rFonts w:ascii="Times New Roman" w:eastAsia="Times New Roman" w:hAnsi="Times New Roman"/>
          <w:color w:val="000000"/>
          <w:sz w:val="24"/>
          <w:szCs w:val="24"/>
          <w:lang w:eastAsia="tr-TR"/>
        </w:rPr>
        <w:t xml:space="preserve"> Kanun’un 8 ve 9. maddeleri uyarınca, bilgi teknolojileri hizmet sağlayıcılarına, yazılım hizmetleri ve diğer dış kaynak hizmet sağlayıcılarına, barındırma hizmet sağlayıcılarına, kargo ve lojistik şirketlerine, hukuk bürolarına, grup şirketlerimiz ile hissedarlarımıza, iş ortaklarımıza, iştirakler ve bağlı ortaklıklarımıza, tedarikçilerimize, </w:t>
      </w:r>
      <w:r w:rsidRPr="00FC42FB">
        <w:rPr>
          <w:rFonts w:ascii="Times New Roman" w:hAnsi="Times New Roman"/>
          <w:sz w:val="24"/>
          <w:szCs w:val="24"/>
        </w:rPr>
        <w:t xml:space="preserve">1K Kimya A.Ş. olarak faaliyetlerimizi </w:t>
      </w:r>
      <w:r w:rsidRPr="00FC42FB">
        <w:rPr>
          <w:rFonts w:ascii="Times New Roman" w:hAnsi="Times New Roman"/>
          <w:sz w:val="24"/>
          <w:szCs w:val="24"/>
        </w:rPr>
        <w:lastRenderedPageBreak/>
        <w:t xml:space="preserve">yürütmek üzere </w:t>
      </w:r>
      <w:proofErr w:type="spellStart"/>
      <w:r w:rsidRPr="00FC42FB">
        <w:rPr>
          <w:rFonts w:ascii="Times New Roman" w:hAnsi="Times New Roman"/>
          <w:sz w:val="24"/>
          <w:szCs w:val="24"/>
        </w:rPr>
        <w:t>sözleşmesel</w:t>
      </w:r>
      <w:proofErr w:type="spellEnd"/>
      <w:r w:rsidRPr="00FC42FB">
        <w:rPr>
          <w:rFonts w:ascii="Times New Roman" w:hAnsi="Times New Roman"/>
          <w:sz w:val="24"/>
          <w:szCs w:val="24"/>
        </w:rPr>
        <w:t xml:space="preserve"> olarak hizmet alınan, işbirliği yapılan yurt içi/yurt dışı kuruluşlara</w:t>
      </w:r>
      <w:r w:rsidRPr="00FC42FB">
        <w:rPr>
          <w:rFonts w:ascii="Times New Roman" w:eastAsia="Times New Roman" w:hAnsi="Times New Roman"/>
          <w:color w:val="000000"/>
          <w:sz w:val="24"/>
          <w:szCs w:val="24"/>
          <w:lang w:eastAsia="tr-TR"/>
        </w:rPr>
        <w:t xml:space="preserve"> yetkili kamu kurumlarına aktarılabilecektir. </w:t>
      </w:r>
    </w:p>
    <w:p w:rsidR="00FC42FB" w:rsidRPr="00FC42FB" w:rsidRDefault="00FC42FB" w:rsidP="00FC42FB">
      <w:pPr>
        <w:keepLines/>
        <w:widowControl w:val="0"/>
        <w:jc w:val="both"/>
        <w:rPr>
          <w:rFonts w:ascii="Times New Roman" w:hAnsi="Times New Roman"/>
          <w:color w:val="000000"/>
          <w:sz w:val="24"/>
          <w:szCs w:val="24"/>
        </w:rPr>
      </w:pPr>
      <w:r w:rsidRPr="00FC42FB">
        <w:rPr>
          <w:rFonts w:ascii="Times New Roman" w:hAnsi="Times New Roman"/>
          <w:sz w:val="24"/>
          <w:szCs w:val="24"/>
        </w:rPr>
        <w:t>1K Kimya A.Ş</w:t>
      </w:r>
      <w:proofErr w:type="gramStart"/>
      <w:r w:rsidRPr="00FC42FB">
        <w:rPr>
          <w:rFonts w:ascii="Times New Roman" w:hAnsi="Times New Roman"/>
          <w:sz w:val="24"/>
          <w:szCs w:val="24"/>
        </w:rPr>
        <w:t>.</w:t>
      </w:r>
      <w:r w:rsidRPr="00FC42FB">
        <w:rPr>
          <w:rFonts w:ascii="Times New Roman" w:hAnsi="Times New Roman"/>
          <w:color w:val="000000"/>
          <w:sz w:val="24"/>
          <w:szCs w:val="24"/>
        </w:rPr>
        <w:t>,</w:t>
      </w:r>
      <w:proofErr w:type="gramEnd"/>
      <w:r w:rsidRPr="00FC42FB">
        <w:rPr>
          <w:rFonts w:ascii="Times New Roman" w:hAnsi="Times New Roman"/>
          <w:color w:val="000000"/>
          <w:sz w:val="24"/>
          <w:szCs w:val="24"/>
        </w:rPr>
        <w:t xml:space="preserve"> Kişisel Verilerin Korunması Kanunu’nun 5, 6 ve 8. maddeleri uyarınca ve/veya ilgili mevzuattaki istisnaların varlığı halinde kişisel verileri Veri </w:t>
      </w:r>
      <w:proofErr w:type="spellStart"/>
      <w:r w:rsidRPr="00FC42FB">
        <w:rPr>
          <w:rFonts w:ascii="Times New Roman" w:hAnsi="Times New Roman"/>
          <w:color w:val="000000"/>
          <w:sz w:val="24"/>
          <w:szCs w:val="24"/>
        </w:rPr>
        <w:t>Sahibi’nin</w:t>
      </w:r>
      <w:proofErr w:type="spellEnd"/>
      <w:r w:rsidRPr="00FC42FB">
        <w:rPr>
          <w:rFonts w:ascii="Times New Roman" w:hAnsi="Times New Roman"/>
          <w:color w:val="000000"/>
          <w:sz w:val="24"/>
          <w:szCs w:val="24"/>
        </w:rPr>
        <w:t xml:space="preserve"> ayrıca rızasını almaksızın işleyebilecek ve üçüncü kişilerle paylaşabilecektir. Bu durumların </w:t>
      </w:r>
      <w:proofErr w:type="spellStart"/>
      <w:r w:rsidRPr="00FC42FB">
        <w:rPr>
          <w:rFonts w:ascii="Times New Roman" w:hAnsi="Times New Roman"/>
          <w:color w:val="000000"/>
          <w:sz w:val="24"/>
          <w:szCs w:val="24"/>
        </w:rPr>
        <w:t>başlıcaları</w:t>
      </w:r>
      <w:proofErr w:type="spellEnd"/>
      <w:r w:rsidRPr="00FC42FB">
        <w:rPr>
          <w:rFonts w:ascii="Times New Roman" w:hAnsi="Times New Roman"/>
          <w:color w:val="000000"/>
          <w:sz w:val="24"/>
          <w:szCs w:val="24"/>
        </w:rPr>
        <w:t xml:space="preserve"> aşağıda belirtilmiştir:</w:t>
      </w:r>
    </w:p>
    <w:p w:rsidR="00FC42FB" w:rsidRPr="00FC42FB" w:rsidRDefault="00FC42FB" w:rsidP="00FC42FB">
      <w:pPr>
        <w:pStyle w:val="ListeParagraf"/>
        <w:keepLines/>
        <w:widowControl w:val="0"/>
        <w:numPr>
          <w:ilvl w:val="0"/>
          <w:numId w:val="38"/>
        </w:numPr>
        <w:contextualSpacing/>
        <w:jc w:val="both"/>
        <w:rPr>
          <w:rFonts w:ascii="Times New Roman" w:hAnsi="Times New Roman"/>
          <w:color w:val="000000"/>
          <w:sz w:val="24"/>
          <w:szCs w:val="24"/>
          <w:lang w:val="tr-TR"/>
        </w:rPr>
      </w:pPr>
      <w:r w:rsidRPr="00FC42FB">
        <w:rPr>
          <w:rFonts w:ascii="Times New Roman" w:hAnsi="Times New Roman"/>
          <w:color w:val="000000"/>
          <w:sz w:val="24"/>
          <w:szCs w:val="24"/>
          <w:lang w:val="tr-TR"/>
        </w:rPr>
        <w:t>Kanunlarda açıkça öngörülmesi,</w:t>
      </w:r>
    </w:p>
    <w:p w:rsidR="00FC42FB" w:rsidRPr="00FC42FB" w:rsidRDefault="00FC42FB" w:rsidP="00FC42FB">
      <w:pPr>
        <w:pStyle w:val="ListeParagraf"/>
        <w:keepLines/>
        <w:widowControl w:val="0"/>
        <w:numPr>
          <w:ilvl w:val="0"/>
          <w:numId w:val="38"/>
        </w:numPr>
        <w:contextualSpacing/>
        <w:jc w:val="both"/>
        <w:rPr>
          <w:rFonts w:ascii="Times New Roman" w:hAnsi="Times New Roman"/>
          <w:color w:val="000000"/>
          <w:sz w:val="24"/>
          <w:szCs w:val="24"/>
          <w:lang w:val="tr-TR"/>
        </w:rPr>
      </w:pPr>
      <w:r w:rsidRPr="00FC42FB">
        <w:rPr>
          <w:rFonts w:ascii="Times New Roman" w:hAnsi="Times New Roman"/>
          <w:color w:val="000000"/>
          <w:sz w:val="24"/>
          <w:szCs w:val="24"/>
          <w:lang w:val="tr-TR"/>
        </w:rPr>
        <w:t>Fiili imkânsızlık nedeniyle rızasını açıklayamayacak durumda bulunan veya rızasına hukuki geçerlilik tanınmayan kişinin kendisinin ya da bir başkasının hayatı veya beden bütünlüğünün korunması için zorunlu olması,</w:t>
      </w:r>
    </w:p>
    <w:p w:rsidR="00FC42FB" w:rsidRPr="00FC42FB" w:rsidRDefault="00FC42FB" w:rsidP="00FC42FB">
      <w:pPr>
        <w:pStyle w:val="ListeParagraf"/>
        <w:keepLines/>
        <w:widowControl w:val="0"/>
        <w:numPr>
          <w:ilvl w:val="0"/>
          <w:numId w:val="38"/>
        </w:numPr>
        <w:contextualSpacing/>
        <w:jc w:val="both"/>
        <w:rPr>
          <w:rFonts w:ascii="Times New Roman" w:hAnsi="Times New Roman"/>
          <w:color w:val="000000"/>
          <w:sz w:val="24"/>
          <w:szCs w:val="24"/>
          <w:lang w:val="tr-TR"/>
        </w:rPr>
      </w:pPr>
      <w:r w:rsidRPr="00FC42FB">
        <w:rPr>
          <w:rFonts w:ascii="Times New Roman" w:hAnsi="Times New Roman"/>
          <w:color w:val="000000"/>
          <w:sz w:val="24"/>
          <w:szCs w:val="24"/>
          <w:lang w:val="tr-TR"/>
        </w:rPr>
        <w:t>Veri Sahibi ile 1K Kimya A.Ş. arasında herhangi bir sözleşmenin kurulması veya ifasıyla doğrudan doğruya ilgili olması kaydıyla, kişisel verilerin işlenmesinin gerekli olması,</w:t>
      </w:r>
    </w:p>
    <w:p w:rsidR="00FC42FB" w:rsidRPr="00FC42FB" w:rsidRDefault="00FC42FB" w:rsidP="00FC42FB">
      <w:pPr>
        <w:pStyle w:val="ListeParagraf"/>
        <w:keepLines/>
        <w:widowControl w:val="0"/>
        <w:numPr>
          <w:ilvl w:val="0"/>
          <w:numId w:val="38"/>
        </w:numPr>
        <w:contextualSpacing/>
        <w:jc w:val="both"/>
        <w:rPr>
          <w:rFonts w:ascii="Times New Roman" w:hAnsi="Times New Roman"/>
          <w:color w:val="000000"/>
          <w:sz w:val="24"/>
          <w:szCs w:val="24"/>
          <w:lang w:val="tr-TR"/>
        </w:rPr>
      </w:pPr>
      <w:r w:rsidRPr="00FC42FB">
        <w:rPr>
          <w:rFonts w:ascii="Times New Roman" w:hAnsi="Times New Roman"/>
          <w:color w:val="000000"/>
          <w:sz w:val="24"/>
          <w:szCs w:val="24"/>
          <w:lang w:val="tr-TR"/>
        </w:rPr>
        <w:t>1K Kimya A.Ş.’</w:t>
      </w:r>
      <w:proofErr w:type="spellStart"/>
      <w:r w:rsidRPr="00FC42FB">
        <w:rPr>
          <w:rFonts w:ascii="Times New Roman" w:hAnsi="Times New Roman"/>
          <w:color w:val="000000"/>
          <w:sz w:val="24"/>
          <w:szCs w:val="24"/>
          <w:lang w:val="tr-TR"/>
        </w:rPr>
        <w:t>nin</w:t>
      </w:r>
      <w:proofErr w:type="spellEnd"/>
      <w:r w:rsidRPr="00FC42FB">
        <w:rPr>
          <w:rFonts w:ascii="Times New Roman" w:hAnsi="Times New Roman"/>
          <w:color w:val="000000"/>
          <w:sz w:val="24"/>
          <w:szCs w:val="24"/>
          <w:lang w:val="tr-TR"/>
        </w:rPr>
        <w:t xml:space="preserve"> hukuki yükümlülüklerini yerine getirebilmesi için zorunlu olması,</w:t>
      </w:r>
    </w:p>
    <w:p w:rsidR="00FC42FB" w:rsidRPr="00FC42FB" w:rsidRDefault="00FC42FB" w:rsidP="00FC42FB">
      <w:pPr>
        <w:pStyle w:val="ListeParagraf"/>
        <w:keepLines/>
        <w:widowControl w:val="0"/>
        <w:numPr>
          <w:ilvl w:val="0"/>
          <w:numId w:val="38"/>
        </w:numPr>
        <w:contextualSpacing/>
        <w:jc w:val="both"/>
        <w:rPr>
          <w:rFonts w:ascii="Times New Roman" w:hAnsi="Times New Roman"/>
          <w:color w:val="000000"/>
          <w:sz w:val="24"/>
          <w:szCs w:val="24"/>
          <w:lang w:val="tr-TR"/>
        </w:rPr>
      </w:pPr>
      <w:r w:rsidRPr="00FC42FB">
        <w:rPr>
          <w:rFonts w:ascii="Times New Roman" w:hAnsi="Times New Roman"/>
          <w:color w:val="000000"/>
          <w:sz w:val="24"/>
          <w:szCs w:val="24"/>
          <w:lang w:val="tr-TR"/>
        </w:rPr>
        <w:t xml:space="preserve">Veri </w:t>
      </w:r>
      <w:proofErr w:type="spellStart"/>
      <w:r w:rsidRPr="00FC42FB">
        <w:rPr>
          <w:rFonts w:ascii="Times New Roman" w:hAnsi="Times New Roman"/>
          <w:color w:val="000000"/>
          <w:sz w:val="24"/>
          <w:szCs w:val="24"/>
          <w:lang w:val="tr-TR"/>
        </w:rPr>
        <w:t>Sahibi’nin</w:t>
      </w:r>
      <w:proofErr w:type="spellEnd"/>
      <w:r w:rsidRPr="00FC42FB">
        <w:rPr>
          <w:rFonts w:ascii="Times New Roman" w:hAnsi="Times New Roman"/>
          <w:color w:val="000000"/>
          <w:sz w:val="24"/>
          <w:szCs w:val="24"/>
          <w:lang w:val="tr-TR"/>
        </w:rPr>
        <w:t xml:space="preserve"> kendisi tarafından alenileştirilmiş olması,</w:t>
      </w:r>
    </w:p>
    <w:p w:rsidR="00FC42FB" w:rsidRPr="00FC42FB" w:rsidRDefault="00FC42FB" w:rsidP="00FC42FB">
      <w:pPr>
        <w:pStyle w:val="ListeParagraf"/>
        <w:keepLines/>
        <w:widowControl w:val="0"/>
        <w:numPr>
          <w:ilvl w:val="0"/>
          <w:numId w:val="38"/>
        </w:numPr>
        <w:contextualSpacing/>
        <w:jc w:val="both"/>
        <w:rPr>
          <w:rFonts w:ascii="Times New Roman" w:hAnsi="Times New Roman"/>
          <w:color w:val="000000"/>
          <w:sz w:val="24"/>
          <w:szCs w:val="24"/>
          <w:lang w:val="tr-TR"/>
        </w:rPr>
      </w:pPr>
      <w:r w:rsidRPr="00FC42FB">
        <w:rPr>
          <w:rFonts w:ascii="Times New Roman" w:hAnsi="Times New Roman"/>
          <w:color w:val="000000"/>
          <w:sz w:val="24"/>
          <w:szCs w:val="24"/>
          <w:lang w:val="tr-TR"/>
        </w:rPr>
        <w:t xml:space="preserve">Bir hakkın tesisi, kullanılması veya korunması için veri işlemenin zorunlu olması, </w:t>
      </w:r>
    </w:p>
    <w:p w:rsidR="00FC42FB" w:rsidRPr="00FC42FB" w:rsidRDefault="00FC42FB" w:rsidP="00FC42FB">
      <w:pPr>
        <w:pStyle w:val="ListeParagraf"/>
        <w:keepLines/>
        <w:widowControl w:val="0"/>
        <w:numPr>
          <w:ilvl w:val="0"/>
          <w:numId w:val="38"/>
        </w:numPr>
        <w:contextualSpacing/>
        <w:jc w:val="both"/>
        <w:rPr>
          <w:rFonts w:ascii="Times New Roman" w:hAnsi="Times New Roman"/>
          <w:color w:val="000000"/>
          <w:sz w:val="24"/>
          <w:szCs w:val="24"/>
          <w:lang w:val="tr-TR"/>
        </w:rPr>
      </w:pPr>
      <w:r w:rsidRPr="00FC42FB">
        <w:rPr>
          <w:rFonts w:ascii="Times New Roman" w:hAnsi="Times New Roman"/>
          <w:color w:val="000000"/>
          <w:sz w:val="24"/>
          <w:szCs w:val="24"/>
          <w:lang w:val="tr-TR"/>
        </w:rPr>
        <w:t xml:space="preserve">Veri </w:t>
      </w:r>
      <w:proofErr w:type="spellStart"/>
      <w:r w:rsidRPr="00FC42FB">
        <w:rPr>
          <w:rFonts w:ascii="Times New Roman" w:hAnsi="Times New Roman"/>
          <w:color w:val="000000"/>
          <w:sz w:val="24"/>
          <w:szCs w:val="24"/>
          <w:lang w:val="tr-TR"/>
        </w:rPr>
        <w:t>Sahibi’nin</w:t>
      </w:r>
      <w:proofErr w:type="spellEnd"/>
      <w:r w:rsidRPr="00FC42FB">
        <w:rPr>
          <w:rFonts w:ascii="Times New Roman" w:hAnsi="Times New Roman"/>
          <w:color w:val="000000"/>
          <w:sz w:val="24"/>
          <w:szCs w:val="24"/>
          <w:lang w:val="tr-TR"/>
        </w:rPr>
        <w:t xml:space="preserve"> temel hak ve özgürlüklerine zarar vermemek kaydıyla, 1K Kimya A.Ş.’</w:t>
      </w:r>
      <w:proofErr w:type="spellStart"/>
      <w:r w:rsidRPr="00FC42FB">
        <w:rPr>
          <w:rFonts w:ascii="Times New Roman" w:hAnsi="Times New Roman"/>
          <w:color w:val="000000"/>
          <w:sz w:val="24"/>
          <w:szCs w:val="24"/>
          <w:lang w:val="tr-TR"/>
        </w:rPr>
        <w:t>nin</w:t>
      </w:r>
      <w:proofErr w:type="spellEnd"/>
      <w:r w:rsidRPr="00FC42FB">
        <w:rPr>
          <w:rFonts w:ascii="Times New Roman" w:hAnsi="Times New Roman"/>
          <w:color w:val="000000"/>
          <w:sz w:val="24"/>
          <w:szCs w:val="24"/>
          <w:lang w:val="tr-TR"/>
        </w:rPr>
        <w:t xml:space="preserve"> meşru menfaatleri için</w:t>
      </w:r>
      <w:r w:rsidRPr="00FC42FB">
        <w:rPr>
          <w:rFonts w:ascii="Times New Roman" w:hAnsi="Times New Roman"/>
          <w:sz w:val="24"/>
          <w:szCs w:val="24"/>
          <w:lang w:val="tr-TR"/>
        </w:rPr>
        <w:t xml:space="preserve"> veri işlenmesinin zorunlu olması. </w:t>
      </w:r>
    </w:p>
    <w:p w:rsidR="00FC42FB" w:rsidRPr="00FC42FB" w:rsidRDefault="00FC42FB" w:rsidP="00FC42FB">
      <w:pPr>
        <w:spacing w:after="300" w:line="384" w:lineRule="atLeast"/>
        <w:jc w:val="both"/>
        <w:textAlignment w:val="baseline"/>
        <w:rPr>
          <w:rFonts w:ascii="Times New Roman" w:eastAsia="Times New Roman" w:hAnsi="Times New Roman"/>
          <w:color w:val="000000"/>
          <w:sz w:val="24"/>
          <w:szCs w:val="24"/>
          <w:lang w:eastAsia="tr-TR"/>
        </w:rPr>
      </w:pPr>
    </w:p>
    <w:p w:rsidR="00FC42FB" w:rsidRPr="00FC42FB" w:rsidRDefault="00FC42FB" w:rsidP="00FC42FB">
      <w:pPr>
        <w:jc w:val="both"/>
        <w:textAlignment w:val="baseline"/>
        <w:outlineLvl w:val="2"/>
        <w:rPr>
          <w:rFonts w:ascii="Times New Roman" w:eastAsia="Times New Roman" w:hAnsi="Times New Roman"/>
          <w:b/>
          <w:bCs/>
          <w:color w:val="000000"/>
          <w:sz w:val="24"/>
          <w:szCs w:val="24"/>
          <w:bdr w:val="none" w:sz="0" w:space="0" w:color="auto" w:frame="1"/>
          <w:lang w:eastAsia="tr-TR"/>
        </w:rPr>
      </w:pPr>
      <w:r w:rsidRPr="00FC42FB">
        <w:rPr>
          <w:rFonts w:ascii="Times New Roman" w:eastAsia="Times New Roman" w:hAnsi="Times New Roman"/>
          <w:b/>
          <w:bCs/>
          <w:color w:val="000000"/>
          <w:sz w:val="24"/>
          <w:szCs w:val="24"/>
          <w:bdr w:val="none" w:sz="0" w:space="0" w:color="auto" w:frame="1"/>
          <w:lang w:eastAsia="tr-TR"/>
        </w:rPr>
        <w:t>Kişisel Verilerin Saklanma Süresi </w:t>
      </w:r>
    </w:p>
    <w:p w:rsidR="00FC42FB" w:rsidRPr="00FC42FB" w:rsidRDefault="00FC42FB" w:rsidP="00FC42FB">
      <w:pPr>
        <w:jc w:val="both"/>
        <w:textAlignment w:val="baseline"/>
        <w:rPr>
          <w:rFonts w:ascii="Times New Roman" w:eastAsia="Times New Roman" w:hAnsi="Times New Roman"/>
          <w:color w:val="000000"/>
          <w:sz w:val="24"/>
          <w:szCs w:val="24"/>
          <w:lang w:eastAsia="tr-TR"/>
        </w:rPr>
      </w:pPr>
      <w:r w:rsidRPr="00FC42FB">
        <w:rPr>
          <w:rFonts w:ascii="Times New Roman" w:eastAsia="Times New Roman" w:hAnsi="Times New Roman"/>
          <w:color w:val="000000"/>
          <w:sz w:val="24"/>
          <w:szCs w:val="24"/>
          <w:lang w:eastAsia="tr-TR"/>
        </w:rPr>
        <w:t>1K Kimya A.Ş</w:t>
      </w:r>
      <w:proofErr w:type="gramStart"/>
      <w:r w:rsidRPr="00FC42FB">
        <w:rPr>
          <w:rFonts w:ascii="Times New Roman" w:eastAsia="Times New Roman" w:hAnsi="Times New Roman"/>
          <w:color w:val="000000"/>
          <w:sz w:val="24"/>
          <w:szCs w:val="24"/>
          <w:lang w:eastAsia="tr-TR"/>
        </w:rPr>
        <w:t>.,</w:t>
      </w:r>
      <w:proofErr w:type="gramEnd"/>
      <w:r w:rsidRPr="00FC42FB">
        <w:rPr>
          <w:rFonts w:ascii="Times New Roman" w:eastAsia="Times New Roman" w:hAnsi="Times New Roman"/>
          <w:color w:val="000000"/>
          <w:sz w:val="24"/>
          <w:szCs w:val="24"/>
          <w:lang w:eastAsia="tr-TR"/>
        </w:rPr>
        <w:t xml:space="preserve"> kişisel verileri işbu Aydınlatma </w:t>
      </w:r>
      <w:proofErr w:type="spellStart"/>
      <w:r w:rsidRPr="00FC42FB">
        <w:rPr>
          <w:rFonts w:ascii="Times New Roman" w:eastAsia="Times New Roman" w:hAnsi="Times New Roman"/>
          <w:color w:val="000000"/>
          <w:sz w:val="24"/>
          <w:szCs w:val="24"/>
          <w:lang w:eastAsia="tr-TR"/>
        </w:rPr>
        <w:t>Metni’nde</w:t>
      </w:r>
      <w:proofErr w:type="spellEnd"/>
      <w:r w:rsidRPr="00FC42FB">
        <w:rPr>
          <w:rFonts w:ascii="Times New Roman" w:eastAsia="Times New Roman" w:hAnsi="Times New Roman"/>
          <w:color w:val="000000"/>
          <w:sz w:val="24"/>
          <w:szCs w:val="24"/>
          <w:lang w:eastAsia="tr-TR"/>
        </w:rPr>
        <w:t xml:space="preserve"> belirtilen amaçların ve ilgili mevzuatın gerektirdiği süre boyunca saklayacaktır. Buna ek olarak, 1K Kimya A.Ş. veri sahibi ile arasında doğabilecek herhangi bir uyuşmazlık durumunda, uyuşmazlık kapsamında gerekli savunmaların gerçekleştirilebilmesi amacıyla sınırlı olmak üzere ve ilgili mevzuat uyarınca belirlenen zamanaşımı süreleri boyunca kişisel verileri saklayabilecektir.</w:t>
      </w:r>
    </w:p>
    <w:p w:rsidR="00FC42FB" w:rsidRPr="00FC42FB" w:rsidRDefault="00FC42FB" w:rsidP="00FC42FB">
      <w:pPr>
        <w:jc w:val="both"/>
        <w:textAlignment w:val="baseline"/>
        <w:outlineLvl w:val="2"/>
        <w:rPr>
          <w:rFonts w:ascii="Times New Roman" w:eastAsia="Times New Roman" w:hAnsi="Times New Roman"/>
          <w:b/>
          <w:bCs/>
          <w:color w:val="000000"/>
          <w:sz w:val="24"/>
          <w:szCs w:val="24"/>
          <w:bdr w:val="none" w:sz="0" w:space="0" w:color="auto" w:frame="1"/>
          <w:lang w:eastAsia="tr-TR"/>
        </w:rPr>
      </w:pPr>
      <w:r w:rsidRPr="00FC42FB">
        <w:rPr>
          <w:rFonts w:ascii="Times New Roman" w:eastAsia="Times New Roman" w:hAnsi="Times New Roman"/>
          <w:b/>
          <w:bCs/>
          <w:color w:val="000000"/>
          <w:sz w:val="24"/>
          <w:szCs w:val="24"/>
          <w:bdr w:val="none" w:sz="0" w:space="0" w:color="auto" w:frame="1"/>
          <w:lang w:eastAsia="tr-TR"/>
        </w:rPr>
        <w:t>Veri Güvenliğine İlişkin Önlem ve Taahhütler </w:t>
      </w:r>
    </w:p>
    <w:p w:rsidR="00FC42FB" w:rsidRPr="00FC42FB" w:rsidRDefault="00FC42FB" w:rsidP="00FC42FB">
      <w:pPr>
        <w:spacing w:line="285" w:lineRule="atLeast"/>
        <w:jc w:val="both"/>
        <w:textAlignment w:val="baseline"/>
        <w:rPr>
          <w:rFonts w:ascii="Times New Roman" w:eastAsia="Times New Roman" w:hAnsi="Times New Roman"/>
          <w:color w:val="000000"/>
          <w:sz w:val="24"/>
          <w:szCs w:val="24"/>
          <w:lang w:eastAsia="tr-TR"/>
        </w:rPr>
      </w:pPr>
      <w:r w:rsidRPr="00FC42FB">
        <w:rPr>
          <w:rFonts w:ascii="Times New Roman" w:eastAsia="Times New Roman" w:hAnsi="Times New Roman"/>
          <w:color w:val="000000"/>
          <w:sz w:val="24"/>
          <w:szCs w:val="24"/>
          <w:lang w:eastAsia="tr-TR"/>
        </w:rPr>
        <w:t>1K Kimya A.Ş</w:t>
      </w:r>
      <w:proofErr w:type="gramStart"/>
      <w:r w:rsidRPr="00FC42FB">
        <w:rPr>
          <w:rFonts w:ascii="Times New Roman" w:eastAsia="Times New Roman" w:hAnsi="Times New Roman"/>
          <w:color w:val="000000"/>
          <w:sz w:val="24"/>
          <w:szCs w:val="24"/>
          <w:lang w:eastAsia="tr-TR"/>
        </w:rPr>
        <w:t>.,</w:t>
      </w:r>
      <w:proofErr w:type="gramEnd"/>
      <w:r w:rsidRPr="00FC42FB">
        <w:rPr>
          <w:rFonts w:ascii="Times New Roman" w:eastAsia="Times New Roman" w:hAnsi="Times New Roman"/>
          <w:color w:val="000000"/>
          <w:sz w:val="24"/>
          <w:szCs w:val="24"/>
          <w:lang w:eastAsia="tr-TR"/>
        </w:rPr>
        <w:t xml:space="preserve"> </w:t>
      </w:r>
      <w:r w:rsidRPr="00FC42FB">
        <w:rPr>
          <w:rFonts w:ascii="Times New Roman" w:eastAsia="Times New Roman" w:hAnsi="Times New Roman"/>
          <w:bCs/>
          <w:color w:val="000000"/>
          <w:sz w:val="24"/>
          <w:szCs w:val="24"/>
          <w:bdr w:val="none" w:sz="0" w:space="0" w:color="auto" w:frame="1"/>
          <w:lang w:eastAsia="tr-TR"/>
        </w:rPr>
        <w:t xml:space="preserve">Kişisel verilerin hukuka aykırı olarak işlenmemesi, Kişisel verilere hukuka aykırı olarak erişilmemesi ve Kişisel verilerin korunmasını </w:t>
      </w:r>
      <w:r w:rsidRPr="00FC42FB">
        <w:rPr>
          <w:rFonts w:ascii="Times New Roman" w:eastAsia="Times New Roman" w:hAnsi="Times New Roman"/>
          <w:color w:val="000000"/>
          <w:sz w:val="24"/>
          <w:szCs w:val="24"/>
          <w:lang w:eastAsia="tr-TR"/>
        </w:rPr>
        <w:t>sağlamak amacıyla uygun güvenlik düzeyini temin etmeye yönelik gerekli teknik ve idari tedbirleri almayı, gerekli denetimleri yaptırmayı taahhüt eder.</w:t>
      </w:r>
    </w:p>
    <w:p w:rsidR="00FC42FB" w:rsidRPr="00FC42FB" w:rsidRDefault="00FC42FB" w:rsidP="00FC42FB">
      <w:pPr>
        <w:spacing w:line="285" w:lineRule="atLeast"/>
        <w:jc w:val="both"/>
        <w:textAlignment w:val="baseline"/>
        <w:rPr>
          <w:rFonts w:ascii="Times New Roman" w:eastAsia="Times New Roman" w:hAnsi="Times New Roman"/>
          <w:color w:val="000000"/>
          <w:sz w:val="24"/>
          <w:szCs w:val="24"/>
          <w:lang w:eastAsia="tr-TR"/>
        </w:rPr>
      </w:pPr>
      <w:r w:rsidRPr="00FC42FB">
        <w:rPr>
          <w:rFonts w:ascii="Times New Roman" w:eastAsia="Times New Roman" w:hAnsi="Times New Roman"/>
          <w:color w:val="000000"/>
          <w:sz w:val="24"/>
          <w:szCs w:val="24"/>
          <w:lang w:eastAsia="tr-TR"/>
        </w:rPr>
        <w:t>1K Kimya A.Ş</w:t>
      </w:r>
      <w:proofErr w:type="gramStart"/>
      <w:r w:rsidRPr="00FC42FB">
        <w:rPr>
          <w:rFonts w:ascii="Times New Roman" w:eastAsia="Times New Roman" w:hAnsi="Times New Roman"/>
          <w:color w:val="000000"/>
          <w:sz w:val="24"/>
          <w:szCs w:val="24"/>
          <w:lang w:eastAsia="tr-TR"/>
        </w:rPr>
        <w:t>.,</w:t>
      </w:r>
      <w:proofErr w:type="gramEnd"/>
      <w:r w:rsidRPr="00FC42FB">
        <w:rPr>
          <w:rFonts w:ascii="Times New Roman" w:eastAsia="Times New Roman" w:hAnsi="Times New Roman"/>
          <w:color w:val="000000"/>
          <w:sz w:val="24"/>
          <w:szCs w:val="24"/>
          <w:lang w:eastAsia="tr-TR"/>
        </w:rPr>
        <w:t xml:space="preserve">  elde ettiği kişisel verileri işbu Aydınlatma Metni </w:t>
      </w:r>
      <w:r w:rsidR="00917E02">
        <w:rPr>
          <w:rFonts w:ascii="Times New Roman" w:eastAsia="Times New Roman" w:hAnsi="Times New Roman"/>
          <w:color w:val="000000"/>
          <w:sz w:val="24"/>
          <w:szCs w:val="24"/>
          <w:lang w:eastAsia="tr-TR"/>
        </w:rPr>
        <w:t>ile</w:t>
      </w:r>
      <w:bookmarkStart w:id="0" w:name="_GoBack"/>
      <w:bookmarkEnd w:id="0"/>
      <w:r w:rsidRPr="00FC42FB">
        <w:rPr>
          <w:rFonts w:ascii="Times New Roman" w:eastAsia="Times New Roman" w:hAnsi="Times New Roman"/>
          <w:color w:val="000000"/>
          <w:sz w:val="24"/>
          <w:szCs w:val="24"/>
          <w:lang w:eastAsia="tr-TR"/>
        </w:rPr>
        <w:t xml:space="preserve"> ilgili yasal mevzuata aykırı olarak başkasına açıklamayacak ve işleme amacı dışında kullanmayacaktır.</w:t>
      </w:r>
    </w:p>
    <w:p w:rsidR="00FC42FB" w:rsidRPr="00FC42FB" w:rsidRDefault="00FC42FB" w:rsidP="00FC42FB">
      <w:pPr>
        <w:spacing w:line="285" w:lineRule="atLeast"/>
        <w:jc w:val="both"/>
        <w:textAlignment w:val="baseline"/>
        <w:rPr>
          <w:rFonts w:ascii="Times New Roman" w:eastAsia="Times New Roman" w:hAnsi="Times New Roman"/>
          <w:color w:val="000000"/>
          <w:sz w:val="24"/>
          <w:szCs w:val="24"/>
          <w:lang w:eastAsia="tr-TR"/>
        </w:rPr>
      </w:pPr>
    </w:p>
    <w:p w:rsidR="00FC42FB" w:rsidRPr="00FC42FB" w:rsidRDefault="00FC42FB" w:rsidP="00FC42FB">
      <w:pPr>
        <w:spacing w:line="285" w:lineRule="atLeast"/>
        <w:jc w:val="both"/>
        <w:textAlignment w:val="baseline"/>
        <w:rPr>
          <w:rStyle w:val="Gl"/>
          <w:rFonts w:ascii="Times New Roman" w:hAnsi="Times New Roman"/>
          <w:b w:val="0"/>
          <w:color w:val="000000"/>
          <w:sz w:val="24"/>
          <w:szCs w:val="24"/>
          <w:bdr w:val="none" w:sz="0" w:space="0" w:color="auto" w:frame="1"/>
        </w:rPr>
      </w:pPr>
      <w:r w:rsidRPr="00FC42FB">
        <w:rPr>
          <w:rFonts w:ascii="Times New Roman" w:hAnsi="Times New Roman"/>
          <w:color w:val="000000"/>
          <w:sz w:val="24"/>
          <w:szCs w:val="24"/>
        </w:rPr>
        <w:t xml:space="preserve">Veri Güvenliğine ilişkin önlem ve taahhütlere  ilişkin detaylı bilgilere </w:t>
      </w:r>
      <w:hyperlink r:id="rId7" w:history="1">
        <w:r w:rsidRPr="00FC42FB">
          <w:rPr>
            <w:rStyle w:val="Kpr"/>
            <w:rFonts w:ascii="Times New Roman" w:hAnsi="Times New Roman"/>
            <w:sz w:val="24"/>
            <w:szCs w:val="24"/>
          </w:rPr>
          <w:t>www</w:t>
        </w:r>
        <w:proofErr w:type="gramStart"/>
        <w:r w:rsidRPr="00FC42FB">
          <w:rPr>
            <w:rStyle w:val="Kpr"/>
            <w:rFonts w:ascii="Times New Roman" w:hAnsi="Times New Roman"/>
            <w:sz w:val="24"/>
            <w:szCs w:val="24"/>
          </w:rPr>
          <w:t>…</w:t>
        </w:r>
        <w:r w:rsidRPr="00FC42FB">
          <w:rPr>
            <w:rStyle w:val="Kpr"/>
            <w:rFonts w:ascii="Times New Roman" w:hAnsi="Times New Roman"/>
            <w:iCs/>
            <w:sz w:val="24"/>
            <w:szCs w:val="24"/>
          </w:rPr>
          <w:t>…………..</w:t>
        </w:r>
        <w:proofErr w:type="gramEnd"/>
        <w:r w:rsidRPr="00FC42FB">
          <w:rPr>
            <w:rStyle w:val="Kpr"/>
            <w:rFonts w:ascii="Times New Roman" w:hAnsi="Times New Roman"/>
            <w:iCs/>
            <w:sz w:val="24"/>
            <w:szCs w:val="24"/>
          </w:rPr>
          <w:t>com</w:t>
        </w:r>
      </w:hyperlink>
      <w:r w:rsidRPr="00FC42FB">
        <w:rPr>
          <w:rFonts w:ascii="Times New Roman" w:hAnsi="Times New Roman"/>
          <w:iCs/>
          <w:sz w:val="24"/>
          <w:szCs w:val="24"/>
        </w:rPr>
        <w:t xml:space="preserve"> </w:t>
      </w:r>
      <w:r w:rsidRPr="00FC42FB">
        <w:rPr>
          <w:rFonts w:ascii="Times New Roman" w:hAnsi="Times New Roman"/>
          <w:color w:val="000000"/>
          <w:sz w:val="24"/>
          <w:szCs w:val="24"/>
        </w:rPr>
        <w:t xml:space="preserve">adresinde yer alan 1K Kimya Anonim Şirketi Kişisel Verilerin </w:t>
      </w:r>
      <w:r w:rsidRPr="00FE10EE">
        <w:rPr>
          <w:rStyle w:val="Gl"/>
          <w:rFonts w:ascii="Times New Roman" w:hAnsi="Times New Roman"/>
          <w:b w:val="0"/>
          <w:color w:val="000000"/>
          <w:sz w:val="24"/>
          <w:szCs w:val="24"/>
          <w:bdr w:val="none" w:sz="0" w:space="0" w:color="auto" w:frame="1"/>
        </w:rPr>
        <w:t xml:space="preserve">Korunması ve İşlenmesi </w:t>
      </w:r>
      <w:proofErr w:type="spellStart"/>
      <w:r w:rsidRPr="00FE10EE">
        <w:rPr>
          <w:rStyle w:val="Gl"/>
          <w:rFonts w:ascii="Times New Roman" w:hAnsi="Times New Roman"/>
          <w:b w:val="0"/>
          <w:color w:val="000000"/>
          <w:sz w:val="24"/>
          <w:szCs w:val="24"/>
          <w:bdr w:val="none" w:sz="0" w:space="0" w:color="auto" w:frame="1"/>
        </w:rPr>
        <w:t>Politikası’ndan</w:t>
      </w:r>
      <w:proofErr w:type="spellEnd"/>
      <w:r w:rsidRPr="00FE10EE">
        <w:rPr>
          <w:rStyle w:val="Gl"/>
          <w:rFonts w:ascii="Times New Roman" w:hAnsi="Times New Roman"/>
          <w:b w:val="0"/>
          <w:color w:val="000000"/>
          <w:sz w:val="24"/>
          <w:szCs w:val="24"/>
          <w:bdr w:val="none" w:sz="0" w:space="0" w:color="auto" w:frame="1"/>
        </w:rPr>
        <w:t xml:space="preserve"> erişilebilmektedir.</w:t>
      </w:r>
    </w:p>
    <w:p w:rsidR="00FC42FB" w:rsidRPr="00FC42FB" w:rsidRDefault="00FC42FB" w:rsidP="00FC42FB">
      <w:pPr>
        <w:spacing w:line="285" w:lineRule="atLeast"/>
        <w:jc w:val="both"/>
        <w:textAlignment w:val="baseline"/>
        <w:rPr>
          <w:rStyle w:val="Gl"/>
          <w:rFonts w:ascii="Times New Roman" w:hAnsi="Times New Roman"/>
          <w:b w:val="0"/>
          <w:color w:val="000000"/>
          <w:sz w:val="24"/>
          <w:szCs w:val="24"/>
          <w:bdr w:val="none" w:sz="0" w:space="0" w:color="auto" w:frame="1"/>
        </w:rPr>
      </w:pPr>
    </w:p>
    <w:p w:rsidR="00FC42FB" w:rsidRPr="00FC42FB" w:rsidRDefault="00FC42FB" w:rsidP="00FC42FB">
      <w:pPr>
        <w:spacing w:line="285" w:lineRule="atLeast"/>
        <w:jc w:val="both"/>
        <w:textAlignment w:val="baseline"/>
        <w:rPr>
          <w:rStyle w:val="Gl"/>
          <w:rFonts w:ascii="Times New Roman" w:hAnsi="Times New Roman"/>
          <w:b w:val="0"/>
          <w:color w:val="000000"/>
          <w:sz w:val="24"/>
          <w:szCs w:val="24"/>
          <w:bdr w:val="none" w:sz="0" w:space="0" w:color="auto" w:frame="1"/>
        </w:rPr>
      </w:pPr>
    </w:p>
    <w:p w:rsidR="00FC42FB" w:rsidRPr="00FC42FB" w:rsidRDefault="00FC42FB" w:rsidP="00FC42FB">
      <w:pPr>
        <w:spacing w:line="285" w:lineRule="atLeast"/>
        <w:jc w:val="both"/>
        <w:textAlignment w:val="baseline"/>
        <w:rPr>
          <w:rStyle w:val="Gl"/>
          <w:rFonts w:ascii="Times New Roman" w:hAnsi="Times New Roman"/>
          <w:b w:val="0"/>
          <w:color w:val="000000"/>
          <w:sz w:val="24"/>
          <w:szCs w:val="24"/>
          <w:bdr w:val="none" w:sz="0" w:space="0" w:color="auto" w:frame="1"/>
        </w:rPr>
      </w:pPr>
    </w:p>
    <w:p w:rsidR="00FC42FB" w:rsidRPr="00FC42FB" w:rsidRDefault="00FC42FB" w:rsidP="00FC42FB">
      <w:pPr>
        <w:jc w:val="both"/>
        <w:textAlignment w:val="baseline"/>
        <w:outlineLvl w:val="2"/>
        <w:rPr>
          <w:rFonts w:ascii="Times New Roman" w:eastAsia="Times New Roman" w:hAnsi="Times New Roman"/>
          <w:b/>
          <w:bCs/>
          <w:color w:val="000000"/>
          <w:sz w:val="24"/>
          <w:szCs w:val="24"/>
          <w:bdr w:val="none" w:sz="0" w:space="0" w:color="auto" w:frame="1"/>
          <w:lang w:eastAsia="tr-TR"/>
        </w:rPr>
      </w:pPr>
      <w:r w:rsidRPr="00FC42FB">
        <w:rPr>
          <w:rFonts w:ascii="Times New Roman" w:eastAsia="Times New Roman" w:hAnsi="Times New Roman"/>
          <w:b/>
          <w:bCs/>
          <w:color w:val="000000"/>
          <w:sz w:val="24"/>
          <w:szCs w:val="24"/>
          <w:bdr w:val="none" w:sz="0" w:space="0" w:color="auto" w:frame="1"/>
          <w:lang w:eastAsia="tr-TR"/>
        </w:rPr>
        <w:lastRenderedPageBreak/>
        <w:t xml:space="preserve">Kanun ve İlgili </w:t>
      </w:r>
      <w:proofErr w:type="gramStart"/>
      <w:r w:rsidRPr="00FC42FB">
        <w:rPr>
          <w:rFonts w:ascii="Times New Roman" w:eastAsia="Times New Roman" w:hAnsi="Times New Roman"/>
          <w:b/>
          <w:bCs/>
          <w:color w:val="000000"/>
          <w:sz w:val="24"/>
          <w:szCs w:val="24"/>
          <w:bdr w:val="none" w:sz="0" w:space="0" w:color="auto" w:frame="1"/>
          <w:lang w:eastAsia="tr-TR"/>
        </w:rPr>
        <w:t>Mevzuat  Kapsamındaki</w:t>
      </w:r>
      <w:proofErr w:type="gramEnd"/>
      <w:r w:rsidRPr="00FC42FB">
        <w:rPr>
          <w:rFonts w:ascii="Times New Roman" w:eastAsia="Times New Roman" w:hAnsi="Times New Roman"/>
          <w:b/>
          <w:bCs/>
          <w:color w:val="000000"/>
          <w:sz w:val="24"/>
          <w:szCs w:val="24"/>
          <w:bdr w:val="none" w:sz="0" w:space="0" w:color="auto" w:frame="1"/>
          <w:lang w:eastAsia="tr-TR"/>
        </w:rPr>
        <w:t xml:space="preserve"> Haklar</w:t>
      </w:r>
    </w:p>
    <w:p w:rsidR="00FC42FB" w:rsidRPr="00FC42FB" w:rsidRDefault="00FC42FB" w:rsidP="00FC42FB">
      <w:pPr>
        <w:pStyle w:val="NormalWeb"/>
        <w:shd w:val="clear" w:color="auto" w:fill="FFFFFF"/>
        <w:spacing w:before="0" w:beforeAutospacing="0" w:after="0" w:afterAutospacing="0"/>
        <w:jc w:val="both"/>
        <w:textAlignment w:val="baseline"/>
        <w:rPr>
          <w:rStyle w:val="Gl"/>
          <w:b w:val="0"/>
          <w:color w:val="000000"/>
          <w:bdr w:val="none" w:sz="0" w:space="0" w:color="auto" w:frame="1"/>
        </w:rPr>
      </w:pPr>
      <w:r w:rsidRPr="00FC42FB">
        <w:rPr>
          <w:rStyle w:val="Gl"/>
          <w:color w:val="000000"/>
          <w:bdr w:val="none" w:sz="0" w:space="0" w:color="auto" w:frame="1"/>
        </w:rPr>
        <w:t>Kişisel Veri Sahibinin 6698 sayılı Kanun’un 11. maddesinde Sayılan Hakları şunlardır;</w:t>
      </w:r>
    </w:p>
    <w:p w:rsidR="00FC42FB" w:rsidRPr="00FC42FB" w:rsidRDefault="00FC42FB" w:rsidP="00FC42FB">
      <w:pPr>
        <w:pStyle w:val="NormalWeb"/>
        <w:shd w:val="clear" w:color="auto" w:fill="FFFFFF"/>
        <w:spacing w:before="0" w:beforeAutospacing="0" w:after="0" w:afterAutospacing="0"/>
        <w:jc w:val="both"/>
        <w:textAlignment w:val="baseline"/>
        <w:rPr>
          <w:rStyle w:val="Gl"/>
          <w:b w:val="0"/>
          <w:color w:val="000000"/>
          <w:bdr w:val="none" w:sz="0" w:space="0" w:color="auto" w:frame="1"/>
        </w:rPr>
      </w:pPr>
    </w:p>
    <w:p w:rsidR="00FC42FB" w:rsidRPr="00FC42FB" w:rsidRDefault="00FC42FB" w:rsidP="00FC42FB">
      <w:pPr>
        <w:pStyle w:val="ListeParagraf"/>
        <w:numPr>
          <w:ilvl w:val="0"/>
          <w:numId w:val="1"/>
        </w:numPr>
        <w:jc w:val="both"/>
        <w:rPr>
          <w:rFonts w:ascii="Times New Roman" w:hAnsi="Times New Roman"/>
          <w:color w:val="000000"/>
          <w:sz w:val="24"/>
          <w:szCs w:val="24"/>
          <w:lang w:val="tr-TR"/>
        </w:rPr>
      </w:pPr>
      <w:r w:rsidRPr="00FC42FB">
        <w:rPr>
          <w:rFonts w:ascii="Times New Roman" w:hAnsi="Times New Roman"/>
          <w:color w:val="000000"/>
          <w:sz w:val="24"/>
          <w:szCs w:val="24"/>
          <w:lang w:val="tr-TR"/>
        </w:rPr>
        <w:t>Kişisel veri işlenip işlenmediğini öğrenme,</w:t>
      </w:r>
    </w:p>
    <w:p w:rsidR="00FC42FB" w:rsidRPr="00FC42FB" w:rsidRDefault="00FC42FB" w:rsidP="00FC42FB">
      <w:pPr>
        <w:pStyle w:val="ListeParagraf"/>
        <w:numPr>
          <w:ilvl w:val="0"/>
          <w:numId w:val="1"/>
        </w:numPr>
        <w:jc w:val="both"/>
        <w:rPr>
          <w:rFonts w:ascii="Times New Roman" w:hAnsi="Times New Roman"/>
          <w:color w:val="000000"/>
          <w:sz w:val="24"/>
          <w:szCs w:val="24"/>
          <w:lang w:val="tr-TR"/>
        </w:rPr>
      </w:pPr>
      <w:r w:rsidRPr="00FC42FB">
        <w:rPr>
          <w:rFonts w:ascii="Times New Roman" w:hAnsi="Times New Roman"/>
          <w:color w:val="000000"/>
          <w:sz w:val="24"/>
          <w:szCs w:val="24"/>
          <w:lang w:val="tr-TR"/>
        </w:rPr>
        <w:t>Kişisel verileri işlenmişse buna ilişkin bilgi talep etme,</w:t>
      </w:r>
    </w:p>
    <w:p w:rsidR="00FC42FB" w:rsidRPr="00FC42FB" w:rsidRDefault="00FC42FB" w:rsidP="00FC42FB">
      <w:pPr>
        <w:pStyle w:val="ListeParagraf"/>
        <w:numPr>
          <w:ilvl w:val="0"/>
          <w:numId w:val="1"/>
        </w:numPr>
        <w:jc w:val="both"/>
        <w:rPr>
          <w:rFonts w:ascii="Times New Roman" w:hAnsi="Times New Roman"/>
          <w:color w:val="000000"/>
          <w:sz w:val="24"/>
          <w:szCs w:val="24"/>
          <w:lang w:val="tr-TR"/>
        </w:rPr>
      </w:pPr>
      <w:r w:rsidRPr="00FC42FB">
        <w:rPr>
          <w:rFonts w:ascii="Times New Roman" w:hAnsi="Times New Roman"/>
          <w:color w:val="000000"/>
          <w:sz w:val="24"/>
          <w:szCs w:val="24"/>
          <w:lang w:val="tr-TR"/>
        </w:rPr>
        <w:t>Kişisel verilerin işlenme amacını ve bunların amacına uygun kullanılıp kullanılmadığını öğrenme,</w:t>
      </w:r>
    </w:p>
    <w:p w:rsidR="00FC42FB" w:rsidRPr="00FC42FB" w:rsidRDefault="00FC42FB" w:rsidP="00FC42FB">
      <w:pPr>
        <w:pStyle w:val="ListeParagraf"/>
        <w:numPr>
          <w:ilvl w:val="0"/>
          <w:numId w:val="1"/>
        </w:numPr>
        <w:jc w:val="both"/>
        <w:rPr>
          <w:rFonts w:ascii="Times New Roman" w:hAnsi="Times New Roman"/>
          <w:color w:val="000000"/>
          <w:sz w:val="24"/>
          <w:szCs w:val="24"/>
          <w:lang w:val="tr-TR"/>
        </w:rPr>
      </w:pPr>
      <w:r w:rsidRPr="00FC42FB">
        <w:rPr>
          <w:rFonts w:ascii="Times New Roman" w:hAnsi="Times New Roman"/>
          <w:color w:val="000000"/>
          <w:sz w:val="24"/>
          <w:szCs w:val="24"/>
          <w:lang w:val="tr-TR"/>
        </w:rPr>
        <w:t>Yurt içinde veya yurt dışında kişisel verilerin aktarıldığı üçüncü kişileri bilme,</w:t>
      </w:r>
    </w:p>
    <w:p w:rsidR="00FC42FB" w:rsidRPr="00FC42FB" w:rsidRDefault="00FC42FB" w:rsidP="00FC42FB">
      <w:pPr>
        <w:pStyle w:val="ListeParagraf"/>
        <w:numPr>
          <w:ilvl w:val="0"/>
          <w:numId w:val="1"/>
        </w:numPr>
        <w:jc w:val="both"/>
        <w:rPr>
          <w:rFonts w:ascii="Times New Roman" w:hAnsi="Times New Roman"/>
          <w:color w:val="000000"/>
          <w:sz w:val="24"/>
          <w:szCs w:val="24"/>
          <w:lang w:val="tr-TR"/>
        </w:rPr>
      </w:pPr>
      <w:r w:rsidRPr="00FC42FB">
        <w:rPr>
          <w:rFonts w:ascii="Times New Roman" w:hAnsi="Times New Roman"/>
          <w:color w:val="000000"/>
          <w:sz w:val="24"/>
          <w:szCs w:val="24"/>
          <w:lang w:val="tr-TR"/>
        </w:rPr>
        <w:t>Kişisel verilerin eksik veya yanlış işlenmiş olması hâlinde bunların düzeltilmesini isteme ve bu kapsamda yapılan işlemin kişisel verilerin aktarıldığı üçüncü kişilere bildirilmesini isteme,</w:t>
      </w:r>
    </w:p>
    <w:p w:rsidR="00FC42FB" w:rsidRPr="00FC42FB" w:rsidRDefault="00FC42FB" w:rsidP="00FC42FB">
      <w:pPr>
        <w:pStyle w:val="ListeParagraf"/>
        <w:numPr>
          <w:ilvl w:val="0"/>
          <w:numId w:val="1"/>
        </w:numPr>
        <w:jc w:val="both"/>
        <w:rPr>
          <w:rFonts w:ascii="Times New Roman" w:hAnsi="Times New Roman"/>
          <w:color w:val="000000"/>
          <w:sz w:val="24"/>
          <w:szCs w:val="24"/>
          <w:lang w:val="tr-TR"/>
        </w:rPr>
      </w:pPr>
      <w:r w:rsidRPr="00FC42FB">
        <w:rPr>
          <w:rFonts w:ascii="Times New Roman" w:hAnsi="Times New Roman"/>
          <w:color w:val="000000"/>
          <w:sz w:val="24"/>
          <w:szCs w:val="24"/>
          <w:lang w:val="tr-TR"/>
        </w:rPr>
        <w:t xml:space="preserve">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FC42FB" w:rsidRPr="00FC42FB" w:rsidRDefault="00FC42FB" w:rsidP="00FC42FB">
      <w:pPr>
        <w:pStyle w:val="ListeParagraf"/>
        <w:numPr>
          <w:ilvl w:val="0"/>
          <w:numId w:val="1"/>
        </w:numPr>
        <w:jc w:val="both"/>
        <w:rPr>
          <w:rFonts w:ascii="Times New Roman" w:hAnsi="Times New Roman"/>
          <w:color w:val="000000"/>
          <w:sz w:val="24"/>
          <w:szCs w:val="24"/>
          <w:lang w:val="tr-TR"/>
        </w:rPr>
      </w:pPr>
      <w:r w:rsidRPr="00FC42FB">
        <w:rPr>
          <w:rFonts w:ascii="Times New Roman" w:hAnsi="Times New Roman"/>
          <w:color w:val="000000"/>
          <w:sz w:val="24"/>
          <w:szCs w:val="24"/>
          <w:lang w:val="tr-TR"/>
        </w:rPr>
        <w:t>İşlenen verilerin münhasıran otomatik sistemler vasıtasıyla analiz edilmesi suretiyle kişinin kendisi aleyhine bir sonucun ortaya çıkmasına itiraz etme,</w:t>
      </w:r>
    </w:p>
    <w:p w:rsidR="00FC42FB" w:rsidRPr="00FC42FB" w:rsidRDefault="00FC42FB" w:rsidP="00FC42FB">
      <w:pPr>
        <w:pStyle w:val="ListeParagraf"/>
        <w:numPr>
          <w:ilvl w:val="0"/>
          <w:numId w:val="1"/>
        </w:numPr>
        <w:jc w:val="both"/>
        <w:rPr>
          <w:rFonts w:ascii="Times New Roman" w:hAnsi="Times New Roman"/>
          <w:color w:val="000000"/>
          <w:sz w:val="24"/>
          <w:szCs w:val="24"/>
          <w:lang w:val="tr-TR"/>
        </w:rPr>
      </w:pPr>
      <w:r w:rsidRPr="00FC42FB">
        <w:rPr>
          <w:rFonts w:ascii="Times New Roman" w:hAnsi="Times New Roman"/>
          <w:color w:val="000000"/>
          <w:sz w:val="24"/>
          <w:szCs w:val="24"/>
          <w:lang w:val="tr-TR"/>
        </w:rPr>
        <w:t xml:space="preserve">Kişisel verilerin kanuna aykırı olarak işlenmesi sebebiyle zarara uğraması hâlinde zararın giderilmesini talep etme hakları.  </w:t>
      </w:r>
    </w:p>
    <w:p w:rsidR="00FC42FB" w:rsidRPr="00FC42FB" w:rsidRDefault="00FC42FB" w:rsidP="00FC42FB">
      <w:pPr>
        <w:pStyle w:val="ListeParagraf"/>
        <w:ind w:left="786"/>
        <w:jc w:val="both"/>
        <w:rPr>
          <w:rFonts w:ascii="Times New Roman" w:hAnsi="Times New Roman"/>
          <w:color w:val="000000"/>
          <w:sz w:val="24"/>
          <w:szCs w:val="24"/>
          <w:lang w:val="tr-TR"/>
        </w:rPr>
      </w:pPr>
    </w:p>
    <w:p w:rsidR="00FC42FB" w:rsidRPr="00FC42FB" w:rsidRDefault="00FC42FB" w:rsidP="00FC42FB">
      <w:pPr>
        <w:spacing w:line="285" w:lineRule="atLeast"/>
        <w:jc w:val="both"/>
        <w:textAlignment w:val="baseline"/>
        <w:rPr>
          <w:rFonts w:ascii="Times New Roman" w:eastAsia="Times New Roman" w:hAnsi="Times New Roman"/>
          <w:color w:val="000000"/>
          <w:sz w:val="24"/>
          <w:szCs w:val="24"/>
          <w:lang w:eastAsia="tr-TR"/>
        </w:rPr>
      </w:pPr>
      <w:r w:rsidRPr="00FC42FB">
        <w:rPr>
          <w:rFonts w:ascii="Times New Roman" w:eastAsia="Times New Roman" w:hAnsi="Times New Roman"/>
          <w:color w:val="000000"/>
          <w:sz w:val="24"/>
          <w:szCs w:val="24"/>
          <w:lang w:eastAsia="tr-TR"/>
        </w:rPr>
        <w:t xml:space="preserve"> Veri sahibi tarafından yukarıda belirtilen haklara ilişkin taleplerin </w:t>
      </w:r>
      <w:proofErr w:type="gramStart"/>
      <w:r w:rsidRPr="00FC42FB">
        <w:rPr>
          <w:rFonts w:ascii="Times New Roman" w:eastAsia="Times New Roman" w:hAnsi="Times New Roman"/>
          <w:color w:val="000000"/>
          <w:sz w:val="24"/>
          <w:szCs w:val="24"/>
          <w:lang w:eastAsia="tr-TR"/>
        </w:rPr>
        <w:t>…….</w:t>
      </w:r>
      <w:proofErr w:type="gramEnd"/>
      <w:r w:rsidRPr="00FC42FB">
        <w:rPr>
          <w:rFonts w:ascii="Times New Roman" w:eastAsia="Times New Roman" w:hAnsi="Times New Roman"/>
          <w:color w:val="000000"/>
          <w:sz w:val="24"/>
          <w:szCs w:val="24"/>
          <w:lang w:eastAsia="tr-TR"/>
        </w:rPr>
        <w:t xml:space="preserve">/İSTANBUL adresine yazılı olarak, ………kep.tr adresine güvenli elektronik imza, mobil imza ya da varsa 1K Kimya </w:t>
      </w:r>
      <w:proofErr w:type="spellStart"/>
      <w:r w:rsidRPr="00FC42FB">
        <w:rPr>
          <w:rFonts w:ascii="Times New Roman" w:eastAsia="Times New Roman" w:hAnsi="Times New Roman"/>
          <w:color w:val="000000"/>
          <w:sz w:val="24"/>
          <w:szCs w:val="24"/>
          <w:lang w:eastAsia="tr-TR"/>
        </w:rPr>
        <w:t>A.Ş.’ye</w:t>
      </w:r>
      <w:proofErr w:type="spellEnd"/>
      <w:r w:rsidRPr="00FC42FB">
        <w:rPr>
          <w:rFonts w:ascii="Times New Roman" w:eastAsia="Times New Roman" w:hAnsi="Times New Roman"/>
          <w:color w:val="000000"/>
          <w:sz w:val="24"/>
          <w:szCs w:val="24"/>
          <w:lang w:eastAsia="tr-TR"/>
        </w:rPr>
        <w:t xml:space="preserve">  daha önceden bildirdiğiniz ve 1K Kimya A.Ş. sistemlerinde kayıtlı bulunan elektronik posta adresi aracılığı ile </w:t>
      </w:r>
      <w:proofErr w:type="spellStart"/>
      <w:r w:rsidRPr="00FC42FB">
        <w:rPr>
          <w:rFonts w:ascii="Times New Roman" w:eastAsia="Times New Roman" w:hAnsi="Times New Roman"/>
          <w:color w:val="000000"/>
          <w:sz w:val="24"/>
          <w:szCs w:val="24"/>
          <w:lang w:eastAsia="tr-TR"/>
        </w:rPr>
        <w:t>info</w:t>
      </w:r>
      <w:proofErr w:type="spellEnd"/>
      <w:r w:rsidRPr="00FC42FB">
        <w:rPr>
          <w:rFonts w:ascii="Times New Roman" w:eastAsia="Times New Roman" w:hAnsi="Times New Roman"/>
          <w:color w:val="000000"/>
          <w:sz w:val="24"/>
          <w:szCs w:val="24"/>
          <w:lang w:eastAsia="tr-TR"/>
        </w:rPr>
        <w:t xml:space="preserve">…. com adresine iletilmesi halinde 30 (otuz) gün içerisinde değerlendirilerek sonuçlandırılacaktır. </w:t>
      </w:r>
    </w:p>
    <w:p w:rsidR="00FC42FB" w:rsidRPr="00FC42FB" w:rsidRDefault="00FC42FB" w:rsidP="00FC42FB">
      <w:pPr>
        <w:spacing w:line="285" w:lineRule="atLeast"/>
        <w:jc w:val="both"/>
        <w:textAlignment w:val="baseline"/>
        <w:rPr>
          <w:rFonts w:ascii="Times New Roman" w:eastAsia="Times New Roman" w:hAnsi="Times New Roman"/>
          <w:color w:val="000000"/>
          <w:sz w:val="24"/>
          <w:szCs w:val="24"/>
          <w:lang w:eastAsia="tr-TR"/>
        </w:rPr>
      </w:pPr>
    </w:p>
    <w:p w:rsidR="00FC42FB" w:rsidRPr="00FC42FB" w:rsidRDefault="00FC42FB" w:rsidP="00FC42FB">
      <w:pPr>
        <w:spacing w:line="285" w:lineRule="atLeast"/>
        <w:jc w:val="both"/>
        <w:textAlignment w:val="baseline"/>
        <w:rPr>
          <w:rFonts w:ascii="Times New Roman" w:eastAsia="Times New Roman" w:hAnsi="Times New Roman"/>
          <w:color w:val="000000"/>
          <w:sz w:val="24"/>
          <w:szCs w:val="24"/>
          <w:lang w:eastAsia="tr-TR"/>
        </w:rPr>
      </w:pPr>
      <w:r w:rsidRPr="00FC42FB">
        <w:rPr>
          <w:rFonts w:ascii="Times New Roman" w:eastAsia="Times New Roman" w:hAnsi="Times New Roman"/>
          <w:color w:val="000000"/>
          <w:sz w:val="24"/>
          <w:szCs w:val="24"/>
          <w:lang w:eastAsia="tr-TR"/>
        </w:rPr>
        <w:t>Veri Sahibi tarafından iletilen taleplerde, veri sahibinin adı, soyadı, başvuru yazılı ise imzası, TC kimlik numarası ya da yabancı ise uyruğu, pasaport numarası veya varsa kimlik numarası, tebligata esas yerleşim yeri veya iş adresi, varsa bildirime esas elektronik posta adresi, telefon ve faks numarası ve talep konusu bulunması zorunludur. Taleplere ilişkin olarak yazılı şekilde yanıt verilecek olması halinde on sayfaya kadar ücret alınmayacak olup, 1K Kimya A.Ş.’</w:t>
      </w:r>
      <w:proofErr w:type="spellStart"/>
      <w:r w:rsidRPr="00FC42FB">
        <w:rPr>
          <w:rFonts w:ascii="Times New Roman" w:eastAsia="Times New Roman" w:hAnsi="Times New Roman"/>
          <w:color w:val="000000"/>
          <w:sz w:val="24"/>
          <w:szCs w:val="24"/>
          <w:lang w:eastAsia="tr-TR"/>
        </w:rPr>
        <w:t>nin</w:t>
      </w:r>
      <w:proofErr w:type="spellEnd"/>
      <w:r w:rsidRPr="00FC42FB">
        <w:rPr>
          <w:rFonts w:ascii="Times New Roman" w:eastAsia="Times New Roman" w:hAnsi="Times New Roman"/>
          <w:color w:val="000000"/>
          <w:sz w:val="24"/>
          <w:szCs w:val="24"/>
          <w:lang w:eastAsia="tr-TR"/>
        </w:rPr>
        <w:t xml:space="preserve"> on sayfanın üzerindeki yanıtlar için mevzuatın öngördüğü ücret tarifesi üzerinden ücret talep etme hakkı saklıdır. Başvuruya verilecek yanıtın CD, </w:t>
      </w:r>
      <w:proofErr w:type="spellStart"/>
      <w:r w:rsidRPr="00FC42FB">
        <w:rPr>
          <w:rFonts w:ascii="Times New Roman" w:eastAsia="Times New Roman" w:hAnsi="Times New Roman"/>
          <w:color w:val="000000"/>
          <w:sz w:val="24"/>
          <w:szCs w:val="24"/>
          <w:lang w:eastAsia="tr-TR"/>
        </w:rPr>
        <w:t>flash</w:t>
      </w:r>
      <w:proofErr w:type="spellEnd"/>
      <w:r w:rsidRPr="00FC42FB">
        <w:rPr>
          <w:rFonts w:ascii="Times New Roman" w:eastAsia="Times New Roman" w:hAnsi="Times New Roman"/>
          <w:color w:val="000000"/>
          <w:sz w:val="24"/>
          <w:szCs w:val="24"/>
          <w:lang w:eastAsia="tr-TR"/>
        </w:rPr>
        <w:t xml:space="preserve"> bellek gibi bir kayıt ortamında verilmesi halinde ise 1K Kimya A.Ş</w:t>
      </w:r>
      <w:proofErr w:type="gramStart"/>
      <w:r w:rsidRPr="00FC42FB">
        <w:rPr>
          <w:rFonts w:ascii="Times New Roman" w:eastAsia="Times New Roman" w:hAnsi="Times New Roman"/>
          <w:color w:val="000000"/>
          <w:sz w:val="24"/>
          <w:szCs w:val="24"/>
          <w:lang w:eastAsia="tr-TR"/>
        </w:rPr>
        <w:t>.,</w:t>
      </w:r>
      <w:proofErr w:type="gramEnd"/>
      <w:r w:rsidRPr="00FC42FB">
        <w:rPr>
          <w:rFonts w:ascii="Times New Roman" w:eastAsia="Times New Roman" w:hAnsi="Times New Roman"/>
          <w:color w:val="000000"/>
          <w:sz w:val="24"/>
          <w:szCs w:val="24"/>
          <w:lang w:eastAsia="tr-TR"/>
        </w:rPr>
        <w:t xml:space="preserve"> talepte bulunan Veri </w:t>
      </w:r>
      <w:proofErr w:type="spellStart"/>
      <w:r w:rsidRPr="00FC42FB">
        <w:rPr>
          <w:rFonts w:ascii="Times New Roman" w:eastAsia="Times New Roman" w:hAnsi="Times New Roman"/>
          <w:color w:val="000000"/>
          <w:sz w:val="24"/>
          <w:szCs w:val="24"/>
          <w:lang w:eastAsia="tr-TR"/>
        </w:rPr>
        <w:t>Sahibi’nden</w:t>
      </w:r>
      <w:proofErr w:type="spellEnd"/>
      <w:r w:rsidRPr="00FC42FB">
        <w:rPr>
          <w:rFonts w:ascii="Times New Roman" w:eastAsia="Times New Roman" w:hAnsi="Times New Roman"/>
          <w:color w:val="000000"/>
          <w:sz w:val="24"/>
          <w:szCs w:val="24"/>
          <w:lang w:eastAsia="tr-TR"/>
        </w:rPr>
        <w:t xml:space="preserve"> kayıt ortamının maliyeti tutarında ücret talep edebilir.</w:t>
      </w:r>
    </w:p>
    <w:p w:rsidR="00D9239A" w:rsidRPr="00FC42FB" w:rsidRDefault="00FC42FB" w:rsidP="00FC42FB">
      <w:pPr>
        <w:jc w:val="both"/>
        <w:rPr>
          <w:sz w:val="24"/>
          <w:szCs w:val="24"/>
        </w:rPr>
      </w:pPr>
      <w:r w:rsidRPr="00FC42FB">
        <w:rPr>
          <w:rFonts w:ascii="Arial" w:eastAsia="Times New Roman" w:hAnsi="Arial" w:cs="Arial"/>
          <w:color w:val="333333"/>
          <w:sz w:val="24"/>
          <w:szCs w:val="24"/>
          <w:lang w:eastAsia="tr-TR"/>
        </w:rPr>
        <w:br/>
      </w:r>
    </w:p>
    <w:p w:rsidR="00977B14" w:rsidRPr="00FC42FB" w:rsidRDefault="00977B14" w:rsidP="00D9239A">
      <w:pPr>
        <w:spacing w:after="0"/>
        <w:jc w:val="both"/>
        <w:rPr>
          <w:sz w:val="24"/>
          <w:szCs w:val="24"/>
        </w:rPr>
      </w:pPr>
    </w:p>
    <w:sectPr w:rsidR="00977B14" w:rsidRPr="00FC42FB" w:rsidSect="00996FFC">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7D7"/>
    <w:multiLevelType w:val="hybridMultilevel"/>
    <w:tmpl w:val="4B3213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D51434"/>
    <w:multiLevelType w:val="hybridMultilevel"/>
    <w:tmpl w:val="7A5A47C0"/>
    <w:lvl w:ilvl="0" w:tplc="041F0005">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B4E6C2F"/>
    <w:multiLevelType w:val="hybridMultilevel"/>
    <w:tmpl w:val="4F443A58"/>
    <w:lvl w:ilvl="0" w:tplc="FAE84B6C">
      <w:numFmt w:val="bullet"/>
      <w:lvlText w:val="•"/>
      <w:lvlJc w:val="left"/>
      <w:pPr>
        <w:ind w:left="720" w:hanging="360"/>
      </w:pPr>
      <w:rPr>
        <w:rFonts w:ascii="Calibri" w:eastAsiaTheme="minorHAns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5F797F"/>
    <w:multiLevelType w:val="hybridMultilevel"/>
    <w:tmpl w:val="BCF8FD4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29475B8"/>
    <w:multiLevelType w:val="hybridMultilevel"/>
    <w:tmpl w:val="CF1CE4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3572D94"/>
    <w:multiLevelType w:val="hybridMultilevel"/>
    <w:tmpl w:val="909AFB58"/>
    <w:lvl w:ilvl="0" w:tplc="FAE84B6C">
      <w:numFmt w:val="bullet"/>
      <w:lvlText w:val="•"/>
      <w:lvlJc w:val="left"/>
      <w:pPr>
        <w:ind w:left="720" w:hanging="360"/>
      </w:pPr>
      <w:rPr>
        <w:rFonts w:ascii="Calibri" w:eastAsiaTheme="minorHAns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303ADC"/>
    <w:multiLevelType w:val="hybridMultilevel"/>
    <w:tmpl w:val="78C6BB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80A72AC"/>
    <w:multiLevelType w:val="hybridMultilevel"/>
    <w:tmpl w:val="0FEAFA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9C7121B"/>
    <w:multiLevelType w:val="hybridMultilevel"/>
    <w:tmpl w:val="6CBE3F6A"/>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1E0D0313"/>
    <w:multiLevelType w:val="hybridMultilevel"/>
    <w:tmpl w:val="792029D0"/>
    <w:lvl w:ilvl="0" w:tplc="041F0005">
      <w:start w:val="1"/>
      <w:numFmt w:val="bullet"/>
      <w:lvlText w:val=""/>
      <w:lvlJc w:val="left"/>
      <w:pPr>
        <w:ind w:left="720" w:hanging="360"/>
      </w:pPr>
      <w:rPr>
        <w:rFonts w:ascii="Wingdings" w:hAnsi="Wingdings" w:hint="default"/>
      </w:rPr>
    </w:lvl>
    <w:lvl w:ilvl="1" w:tplc="041F0005">
      <w:start w:val="1"/>
      <w:numFmt w:val="bullet"/>
      <w:lvlText w:val=""/>
      <w:lvlJc w:val="left"/>
      <w:pPr>
        <w:ind w:left="1440" w:hanging="360"/>
      </w:pPr>
      <w:rPr>
        <w:rFonts w:ascii="Wingdings" w:hAnsi="Wingdings"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EBB2D6F"/>
    <w:multiLevelType w:val="hybridMultilevel"/>
    <w:tmpl w:val="54EE9D1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0976E16"/>
    <w:multiLevelType w:val="hybridMultilevel"/>
    <w:tmpl w:val="2C1C956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71330A8"/>
    <w:multiLevelType w:val="hybridMultilevel"/>
    <w:tmpl w:val="C4A8D3DC"/>
    <w:lvl w:ilvl="0" w:tplc="041F0013">
      <w:start w:val="1"/>
      <w:numFmt w:val="upperRoman"/>
      <w:lvlText w:val="%1."/>
      <w:lvlJc w:val="righ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4">
    <w:nsid w:val="35DA3A16"/>
    <w:multiLevelType w:val="hybridMultilevel"/>
    <w:tmpl w:val="3586B3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18C5C08"/>
    <w:multiLevelType w:val="hybridMultilevel"/>
    <w:tmpl w:val="E468F714"/>
    <w:lvl w:ilvl="0" w:tplc="FAE84B6C">
      <w:numFmt w:val="bullet"/>
      <w:lvlText w:val="•"/>
      <w:lvlJc w:val="left"/>
      <w:pPr>
        <w:ind w:left="720" w:hanging="360"/>
      </w:pPr>
      <w:rPr>
        <w:rFonts w:ascii="Calibri" w:eastAsiaTheme="minorHAns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7C641E2"/>
    <w:multiLevelType w:val="hybridMultilevel"/>
    <w:tmpl w:val="82A219F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9AB5E82"/>
    <w:multiLevelType w:val="hybridMultilevel"/>
    <w:tmpl w:val="E9D8C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B182409"/>
    <w:multiLevelType w:val="hybridMultilevel"/>
    <w:tmpl w:val="7116EA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nsid w:val="59281E02"/>
    <w:multiLevelType w:val="hybridMultilevel"/>
    <w:tmpl w:val="DDAED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C6721D5"/>
    <w:multiLevelType w:val="hybridMultilevel"/>
    <w:tmpl w:val="2B828AF6"/>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nsid w:val="5E5C3F28"/>
    <w:multiLevelType w:val="hybridMultilevel"/>
    <w:tmpl w:val="07D4C6B8"/>
    <w:lvl w:ilvl="0" w:tplc="FAE84B6C">
      <w:numFmt w:val="bullet"/>
      <w:lvlText w:val="•"/>
      <w:lvlJc w:val="left"/>
      <w:pPr>
        <w:ind w:left="720" w:hanging="360"/>
      </w:pPr>
      <w:rPr>
        <w:rFonts w:ascii="Calibri" w:eastAsiaTheme="minorHAns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E7E41B8"/>
    <w:multiLevelType w:val="hybridMultilevel"/>
    <w:tmpl w:val="D6F63158"/>
    <w:lvl w:ilvl="0" w:tplc="FAE84B6C">
      <w:numFmt w:val="bullet"/>
      <w:lvlText w:val="•"/>
      <w:lvlJc w:val="left"/>
      <w:pPr>
        <w:ind w:left="720" w:hanging="360"/>
      </w:pPr>
      <w:rPr>
        <w:rFonts w:ascii="Calibri" w:eastAsiaTheme="minorHAns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08640FF"/>
    <w:multiLevelType w:val="hybridMultilevel"/>
    <w:tmpl w:val="59440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1745F5E"/>
    <w:multiLevelType w:val="hybridMultilevel"/>
    <w:tmpl w:val="7B6E8C1A"/>
    <w:lvl w:ilvl="0" w:tplc="FAE84B6C">
      <w:numFmt w:val="bullet"/>
      <w:lvlText w:val="•"/>
      <w:lvlJc w:val="left"/>
      <w:pPr>
        <w:ind w:left="720" w:hanging="360"/>
      </w:pPr>
      <w:rPr>
        <w:rFonts w:ascii="Calibri" w:eastAsiaTheme="minorHAns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38D6161"/>
    <w:multiLevelType w:val="hybridMultilevel"/>
    <w:tmpl w:val="3DA2CF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4140F86"/>
    <w:multiLevelType w:val="hybridMultilevel"/>
    <w:tmpl w:val="6E1A68CC"/>
    <w:lvl w:ilvl="0" w:tplc="041F0005">
      <w:start w:val="1"/>
      <w:numFmt w:val="bullet"/>
      <w:lvlText w:val=""/>
      <w:lvlJc w:val="left"/>
      <w:pPr>
        <w:ind w:left="720" w:hanging="360"/>
      </w:pPr>
      <w:rPr>
        <w:rFonts w:ascii="Wingdings" w:hAnsi="Wingdings" w:hint="default"/>
        <w:sz w:val="22"/>
      </w:rPr>
    </w:lvl>
    <w:lvl w:ilvl="1" w:tplc="041F0005">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92203D4"/>
    <w:multiLevelType w:val="hybridMultilevel"/>
    <w:tmpl w:val="3354A3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8">
    <w:nsid w:val="6ABC7327"/>
    <w:multiLevelType w:val="hybridMultilevel"/>
    <w:tmpl w:val="C40227A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DF224F1"/>
    <w:multiLevelType w:val="hybridMultilevel"/>
    <w:tmpl w:val="FA02D510"/>
    <w:lvl w:ilvl="0" w:tplc="FAE84B6C">
      <w:numFmt w:val="bullet"/>
      <w:lvlText w:val="•"/>
      <w:lvlJc w:val="left"/>
      <w:pPr>
        <w:ind w:left="720" w:hanging="360"/>
      </w:pPr>
      <w:rPr>
        <w:rFonts w:ascii="Calibri" w:eastAsiaTheme="minorHAns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0FB2808"/>
    <w:multiLevelType w:val="hybridMultilevel"/>
    <w:tmpl w:val="99CA63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27D022C"/>
    <w:multiLevelType w:val="hybridMultilevel"/>
    <w:tmpl w:val="1C9879B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2D92F30"/>
    <w:multiLevelType w:val="hybridMultilevel"/>
    <w:tmpl w:val="EAC89F0A"/>
    <w:lvl w:ilvl="0" w:tplc="041F0005">
      <w:start w:val="1"/>
      <w:numFmt w:val="bullet"/>
      <w:lvlText w:val=""/>
      <w:lvlJc w:val="left"/>
      <w:pPr>
        <w:ind w:left="720" w:hanging="360"/>
      </w:pPr>
      <w:rPr>
        <w:rFonts w:ascii="Wingdings" w:hAnsi="Wingdings" w:hint="default"/>
        <w:sz w:val="22"/>
      </w:rPr>
    </w:lvl>
    <w:lvl w:ilvl="1" w:tplc="E03CE15A">
      <w:numFmt w:val="bullet"/>
      <w:lvlText w:val="•"/>
      <w:lvlJc w:val="left"/>
      <w:pPr>
        <w:ind w:left="1440" w:hanging="360"/>
      </w:pPr>
      <w:rPr>
        <w:rFonts w:ascii="Calibri" w:eastAsiaTheme="minorHAnsi" w:hAnsi="Calibri" w:cs="Aria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3292ED4"/>
    <w:multiLevelType w:val="hybridMultilevel"/>
    <w:tmpl w:val="91063716"/>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AF901BF"/>
    <w:multiLevelType w:val="hybridMultilevel"/>
    <w:tmpl w:val="79AAF7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CA75DFB"/>
    <w:multiLevelType w:val="hybridMultilevel"/>
    <w:tmpl w:val="413E330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FAA71A2"/>
    <w:multiLevelType w:val="hybridMultilevel"/>
    <w:tmpl w:val="68201D9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31"/>
  </w:num>
  <w:num w:numId="4">
    <w:abstractNumId w:val="15"/>
  </w:num>
  <w:num w:numId="5">
    <w:abstractNumId w:val="2"/>
  </w:num>
  <w:num w:numId="6">
    <w:abstractNumId w:val="21"/>
  </w:num>
  <w:num w:numId="7">
    <w:abstractNumId w:val="28"/>
  </w:num>
  <w:num w:numId="8">
    <w:abstractNumId w:val="16"/>
  </w:num>
  <w:num w:numId="9">
    <w:abstractNumId w:val="5"/>
  </w:num>
  <w:num w:numId="10">
    <w:abstractNumId w:val="10"/>
  </w:num>
  <w:num w:numId="11">
    <w:abstractNumId w:val="24"/>
  </w:num>
  <w:num w:numId="12">
    <w:abstractNumId w:val="22"/>
  </w:num>
  <w:num w:numId="13">
    <w:abstractNumId w:val="29"/>
  </w:num>
  <w:num w:numId="14">
    <w:abstractNumId w:val="20"/>
  </w:num>
  <w:num w:numId="15">
    <w:abstractNumId w:val="3"/>
  </w:num>
  <w:num w:numId="16">
    <w:abstractNumId w:val="25"/>
  </w:num>
  <w:num w:numId="17">
    <w:abstractNumId w:val="0"/>
  </w:num>
  <w:num w:numId="18">
    <w:abstractNumId w:val="23"/>
  </w:num>
  <w:num w:numId="19">
    <w:abstractNumId w:val="17"/>
  </w:num>
  <w:num w:numId="20">
    <w:abstractNumId w:val="14"/>
  </w:num>
  <w:num w:numId="21">
    <w:abstractNumId w:val="34"/>
  </w:num>
  <w:num w:numId="22">
    <w:abstractNumId w:val="19"/>
  </w:num>
  <w:num w:numId="23">
    <w:abstractNumId w:val="12"/>
  </w:num>
  <w:num w:numId="24">
    <w:abstractNumId w:val="32"/>
  </w:num>
  <w:num w:numId="25">
    <w:abstractNumId w:val="36"/>
  </w:num>
  <w:num w:numId="26">
    <w:abstractNumId w:val="26"/>
  </w:num>
  <w:num w:numId="27">
    <w:abstractNumId w:val="33"/>
  </w:num>
  <w:num w:numId="28">
    <w:abstractNumId w:val="1"/>
  </w:num>
  <w:num w:numId="29">
    <w:abstractNumId w:val="9"/>
  </w:num>
  <w:num w:numId="30">
    <w:abstractNumId w:val="7"/>
  </w:num>
  <w:num w:numId="31">
    <w:abstractNumId w:val="11"/>
  </w:num>
  <w:num w:numId="32">
    <w:abstractNumId w:val="6"/>
  </w:num>
  <w:num w:numId="33">
    <w:abstractNumId w:val="8"/>
  </w:num>
  <w:num w:numId="34">
    <w:abstractNumId w:val="35"/>
  </w:num>
  <w:num w:numId="35">
    <w:abstractNumId w:val="4"/>
  </w:num>
  <w:num w:numId="36">
    <w:abstractNumId w:val="27"/>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AA2"/>
    <w:rsid w:val="00011256"/>
    <w:rsid w:val="00113D8F"/>
    <w:rsid w:val="00116BA4"/>
    <w:rsid w:val="001231AA"/>
    <w:rsid w:val="001572C3"/>
    <w:rsid w:val="001E7F97"/>
    <w:rsid w:val="002A51F2"/>
    <w:rsid w:val="00345D18"/>
    <w:rsid w:val="00380AE0"/>
    <w:rsid w:val="004202D6"/>
    <w:rsid w:val="0043067C"/>
    <w:rsid w:val="00437FB9"/>
    <w:rsid w:val="004469F6"/>
    <w:rsid w:val="00460DAE"/>
    <w:rsid w:val="00484AA2"/>
    <w:rsid w:val="005065C4"/>
    <w:rsid w:val="00507E64"/>
    <w:rsid w:val="00526A7B"/>
    <w:rsid w:val="00541596"/>
    <w:rsid w:val="0057338E"/>
    <w:rsid w:val="005B12C3"/>
    <w:rsid w:val="0064070C"/>
    <w:rsid w:val="00686FF3"/>
    <w:rsid w:val="00707757"/>
    <w:rsid w:val="00755212"/>
    <w:rsid w:val="007F697F"/>
    <w:rsid w:val="0080110D"/>
    <w:rsid w:val="008227BD"/>
    <w:rsid w:val="00881EB3"/>
    <w:rsid w:val="008C1C34"/>
    <w:rsid w:val="008E1999"/>
    <w:rsid w:val="00917E02"/>
    <w:rsid w:val="00970E13"/>
    <w:rsid w:val="00977B14"/>
    <w:rsid w:val="00996FFC"/>
    <w:rsid w:val="009F7C12"/>
    <w:rsid w:val="00A105BE"/>
    <w:rsid w:val="00A324AE"/>
    <w:rsid w:val="00A67C5B"/>
    <w:rsid w:val="00A67E28"/>
    <w:rsid w:val="00B37332"/>
    <w:rsid w:val="00B45C5A"/>
    <w:rsid w:val="00B678FE"/>
    <w:rsid w:val="00C666AB"/>
    <w:rsid w:val="00C71592"/>
    <w:rsid w:val="00C9065A"/>
    <w:rsid w:val="00CA6F3B"/>
    <w:rsid w:val="00D339DF"/>
    <w:rsid w:val="00D47EFB"/>
    <w:rsid w:val="00D9239A"/>
    <w:rsid w:val="00DA14EB"/>
    <w:rsid w:val="00E00B66"/>
    <w:rsid w:val="00E23989"/>
    <w:rsid w:val="00E967FB"/>
    <w:rsid w:val="00EC3DFE"/>
    <w:rsid w:val="00F13ABF"/>
    <w:rsid w:val="00F97228"/>
    <w:rsid w:val="00FC0C43"/>
    <w:rsid w:val="00FC42FB"/>
    <w:rsid w:val="00FE10EE"/>
    <w:rsid w:val="00FE73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84A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484AA2"/>
    <w:rPr>
      <w:b/>
      <w:bCs/>
    </w:rPr>
  </w:style>
  <w:style w:type="character" w:styleId="AklamaBavurusu">
    <w:name w:val="annotation reference"/>
    <w:uiPriority w:val="99"/>
    <w:semiHidden/>
    <w:unhideWhenUsed/>
    <w:rsid w:val="00484AA2"/>
    <w:rPr>
      <w:sz w:val="16"/>
      <w:szCs w:val="16"/>
    </w:rPr>
  </w:style>
  <w:style w:type="paragraph" w:styleId="AklamaMetni">
    <w:name w:val="annotation text"/>
    <w:basedOn w:val="Normal"/>
    <w:link w:val="AklamaMetniChar"/>
    <w:uiPriority w:val="99"/>
    <w:unhideWhenUsed/>
    <w:rsid w:val="00484AA2"/>
    <w:pPr>
      <w:spacing w:after="0" w:line="240" w:lineRule="auto"/>
    </w:pPr>
    <w:rPr>
      <w:rFonts w:ascii="Cambria" w:eastAsia="MS Mincho" w:hAnsi="Cambria" w:cs="Times New Roman"/>
      <w:sz w:val="20"/>
      <w:szCs w:val="20"/>
      <w:lang w:val="en-US"/>
    </w:rPr>
  </w:style>
  <w:style w:type="character" w:customStyle="1" w:styleId="AklamaMetniChar">
    <w:name w:val="Açıklama Metni Char"/>
    <w:basedOn w:val="VarsaylanParagrafYazTipi"/>
    <w:link w:val="AklamaMetni"/>
    <w:uiPriority w:val="99"/>
    <w:rsid w:val="00484AA2"/>
    <w:rPr>
      <w:rFonts w:ascii="Cambria" w:eastAsia="MS Mincho" w:hAnsi="Cambria" w:cs="Times New Roman"/>
      <w:sz w:val="20"/>
      <w:szCs w:val="20"/>
      <w:lang w:val="en-US"/>
    </w:rPr>
  </w:style>
  <w:style w:type="paragraph" w:styleId="ListeParagraf">
    <w:name w:val="List Paragraph"/>
    <w:basedOn w:val="Normal"/>
    <w:uiPriority w:val="34"/>
    <w:qFormat/>
    <w:rsid w:val="001572C3"/>
    <w:pPr>
      <w:spacing w:after="0" w:line="240" w:lineRule="auto"/>
      <w:ind w:left="720"/>
    </w:pPr>
    <w:rPr>
      <w:rFonts w:ascii="Calibri" w:eastAsia="Calibri" w:hAnsi="Calibri" w:cs="Times New Roman"/>
      <w:lang w:val="en-US"/>
    </w:rPr>
  </w:style>
  <w:style w:type="table" w:styleId="TabloKlavuzu">
    <w:name w:val="Table Grid"/>
    <w:basedOn w:val="NormalTablo"/>
    <w:uiPriority w:val="59"/>
    <w:rsid w:val="00996F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FC42F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84A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484AA2"/>
    <w:rPr>
      <w:b/>
      <w:bCs/>
    </w:rPr>
  </w:style>
  <w:style w:type="character" w:styleId="AklamaBavurusu">
    <w:name w:val="annotation reference"/>
    <w:uiPriority w:val="99"/>
    <w:semiHidden/>
    <w:unhideWhenUsed/>
    <w:rsid w:val="00484AA2"/>
    <w:rPr>
      <w:sz w:val="16"/>
      <w:szCs w:val="16"/>
    </w:rPr>
  </w:style>
  <w:style w:type="paragraph" w:styleId="AklamaMetni">
    <w:name w:val="annotation text"/>
    <w:basedOn w:val="Normal"/>
    <w:link w:val="AklamaMetniChar"/>
    <w:uiPriority w:val="99"/>
    <w:unhideWhenUsed/>
    <w:rsid w:val="00484AA2"/>
    <w:pPr>
      <w:spacing w:after="0" w:line="240" w:lineRule="auto"/>
    </w:pPr>
    <w:rPr>
      <w:rFonts w:ascii="Cambria" w:eastAsia="MS Mincho" w:hAnsi="Cambria" w:cs="Times New Roman"/>
      <w:sz w:val="20"/>
      <w:szCs w:val="20"/>
      <w:lang w:val="en-US"/>
    </w:rPr>
  </w:style>
  <w:style w:type="character" w:customStyle="1" w:styleId="AklamaMetniChar">
    <w:name w:val="Açıklama Metni Char"/>
    <w:basedOn w:val="VarsaylanParagrafYazTipi"/>
    <w:link w:val="AklamaMetni"/>
    <w:uiPriority w:val="99"/>
    <w:rsid w:val="00484AA2"/>
    <w:rPr>
      <w:rFonts w:ascii="Cambria" w:eastAsia="MS Mincho" w:hAnsi="Cambria" w:cs="Times New Roman"/>
      <w:sz w:val="20"/>
      <w:szCs w:val="20"/>
      <w:lang w:val="en-US"/>
    </w:rPr>
  </w:style>
  <w:style w:type="paragraph" w:styleId="ListeParagraf">
    <w:name w:val="List Paragraph"/>
    <w:basedOn w:val="Normal"/>
    <w:uiPriority w:val="34"/>
    <w:qFormat/>
    <w:rsid w:val="001572C3"/>
    <w:pPr>
      <w:spacing w:after="0" w:line="240" w:lineRule="auto"/>
      <w:ind w:left="720"/>
    </w:pPr>
    <w:rPr>
      <w:rFonts w:ascii="Calibri" w:eastAsia="Calibri" w:hAnsi="Calibri" w:cs="Times New Roman"/>
      <w:lang w:val="en-US"/>
    </w:rPr>
  </w:style>
  <w:style w:type="table" w:styleId="TabloKlavuzu">
    <w:name w:val="Table Grid"/>
    <w:basedOn w:val="NormalTablo"/>
    <w:uiPriority w:val="59"/>
    <w:rsid w:val="00996F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FC42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04366">
      <w:bodyDiv w:val="1"/>
      <w:marLeft w:val="0"/>
      <w:marRight w:val="0"/>
      <w:marTop w:val="0"/>
      <w:marBottom w:val="0"/>
      <w:divBdr>
        <w:top w:val="none" w:sz="0" w:space="0" w:color="auto"/>
        <w:left w:val="none" w:sz="0" w:space="0" w:color="auto"/>
        <w:bottom w:val="none" w:sz="0" w:space="0" w:color="auto"/>
        <w:right w:val="none" w:sz="0" w:space="0" w:color="auto"/>
      </w:divBdr>
    </w:div>
    <w:div w:id="2034728043">
      <w:bodyDiv w:val="1"/>
      <w:marLeft w:val="0"/>
      <w:marRight w:val="0"/>
      <w:marTop w:val="0"/>
      <w:marBottom w:val="0"/>
      <w:divBdr>
        <w:top w:val="none" w:sz="0" w:space="0" w:color="auto"/>
        <w:left w:val="none" w:sz="0" w:space="0" w:color="auto"/>
        <w:bottom w:val="none" w:sz="0" w:space="0" w:color="auto"/>
        <w:right w:val="none" w:sz="0" w:space="0" w:color="auto"/>
      </w:divBdr>
      <w:divsChild>
        <w:div w:id="1079908005">
          <w:marLeft w:val="0"/>
          <w:marRight w:val="0"/>
          <w:marTop w:val="0"/>
          <w:marBottom w:val="0"/>
          <w:divBdr>
            <w:top w:val="none" w:sz="0" w:space="0" w:color="auto"/>
            <w:left w:val="none" w:sz="0" w:space="0" w:color="auto"/>
            <w:bottom w:val="none" w:sz="0" w:space="0" w:color="auto"/>
            <w:right w:val="none" w:sz="0" w:space="0" w:color="auto"/>
          </w:divBdr>
        </w:div>
        <w:div w:id="1044138797">
          <w:marLeft w:val="0"/>
          <w:marRight w:val="0"/>
          <w:marTop w:val="0"/>
          <w:marBottom w:val="0"/>
          <w:divBdr>
            <w:top w:val="none" w:sz="0" w:space="0" w:color="auto"/>
            <w:left w:val="none" w:sz="0" w:space="0" w:color="auto"/>
            <w:bottom w:val="none" w:sz="0" w:space="0" w:color="auto"/>
            <w:right w:val="none" w:sz="0" w:space="0" w:color="auto"/>
          </w:divBdr>
        </w:div>
        <w:div w:id="526868183">
          <w:marLeft w:val="0"/>
          <w:marRight w:val="0"/>
          <w:marTop w:val="0"/>
          <w:marBottom w:val="0"/>
          <w:divBdr>
            <w:top w:val="none" w:sz="0" w:space="0" w:color="auto"/>
            <w:left w:val="none" w:sz="0" w:space="0" w:color="auto"/>
            <w:bottom w:val="none" w:sz="0" w:space="0" w:color="auto"/>
            <w:right w:val="none" w:sz="0" w:space="0" w:color="auto"/>
          </w:divBdr>
        </w:div>
        <w:div w:id="204801344">
          <w:marLeft w:val="0"/>
          <w:marRight w:val="0"/>
          <w:marTop w:val="0"/>
          <w:marBottom w:val="0"/>
          <w:divBdr>
            <w:top w:val="none" w:sz="0" w:space="0" w:color="auto"/>
            <w:left w:val="none" w:sz="0" w:space="0" w:color="auto"/>
            <w:bottom w:val="none" w:sz="0" w:space="0" w:color="auto"/>
            <w:right w:val="none" w:sz="0" w:space="0" w:color="auto"/>
          </w:divBdr>
        </w:div>
        <w:div w:id="2046058571">
          <w:marLeft w:val="0"/>
          <w:marRight w:val="0"/>
          <w:marTop w:val="0"/>
          <w:marBottom w:val="0"/>
          <w:divBdr>
            <w:top w:val="none" w:sz="0" w:space="0" w:color="auto"/>
            <w:left w:val="none" w:sz="0" w:space="0" w:color="auto"/>
            <w:bottom w:val="none" w:sz="0" w:space="0" w:color="auto"/>
            <w:right w:val="none" w:sz="0" w:space="0" w:color="auto"/>
          </w:divBdr>
        </w:div>
        <w:div w:id="901450532">
          <w:marLeft w:val="0"/>
          <w:marRight w:val="0"/>
          <w:marTop w:val="0"/>
          <w:marBottom w:val="0"/>
          <w:divBdr>
            <w:top w:val="none" w:sz="0" w:space="0" w:color="auto"/>
            <w:left w:val="none" w:sz="0" w:space="0" w:color="auto"/>
            <w:bottom w:val="none" w:sz="0" w:space="0" w:color="auto"/>
            <w:right w:val="none" w:sz="0" w:space="0" w:color="auto"/>
          </w:divBdr>
        </w:div>
        <w:div w:id="1643846185">
          <w:marLeft w:val="0"/>
          <w:marRight w:val="0"/>
          <w:marTop w:val="0"/>
          <w:marBottom w:val="0"/>
          <w:divBdr>
            <w:top w:val="none" w:sz="0" w:space="0" w:color="auto"/>
            <w:left w:val="none" w:sz="0" w:space="0" w:color="auto"/>
            <w:bottom w:val="none" w:sz="0" w:space="0" w:color="auto"/>
            <w:right w:val="none" w:sz="0" w:space="0" w:color="auto"/>
          </w:divBdr>
        </w:div>
        <w:div w:id="566763350">
          <w:marLeft w:val="0"/>
          <w:marRight w:val="0"/>
          <w:marTop w:val="0"/>
          <w:marBottom w:val="0"/>
          <w:divBdr>
            <w:top w:val="none" w:sz="0" w:space="0" w:color="auto"/>
            <w:left w:val="none" w:sz="0" w:space="0" w:color="auto"/>
            <w:bottom w:val="none" w:sz="0" w:space="0" w:color="auto"/>
            <w:right w:val="none" w:sz="0" w:space="0" w:color="auto"/>
          </w:divBdr>
        </w:div>
        <w:div w:id="1174762969">
          <w:marLeft w:val="0"/>
          <w:marRight w:val="0"/>
          <w:marTop w:val="0"/>
          <w:marBottom w:val="0"/>
          <w:divBdr>
            <w:top w:val="none" w:sz="0" w:space="0" w:color="auto"/>
            <w:left w:val="none" w:sz="0" w:space="0" w:color="auto"/>
            <w:bottom w:val="none" w:sz="0" w:space="0" w:color="auto"/>
            <w:right w:val="none" w:sz="0" w:space="0" w:color="auto"/>
          </w:divBdr>
        </w:div>
        <w:div w:id="1121068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iruiturk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ruiturke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1132</Words>
  <Characters>6459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erdil</dc:creator>
  <cp:keywords/>
  <dc:description/>
  <cp:lastModifiedBy>erdil</cp:lastModifiedBy>
  <cp:revision>8</cp:revision>
  <cp:lastPrinted>2020-02-07T07:49:00Z</cp:lastPrinted>
  <dcterms:created xsi:type="dcterms:W3CDTF">2020-02-13T10:56:00Z</dcterms:created>
  <dcterms:modified xsi:type="dcterms:W3CDTF">2020-05-25T14:00:00Z</dcterms:modified>
</cp:coreProperties>
</file>